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D2" w:rsidRDefault="00B606D2" w:rsidP="00470987">
      <w:pPr>
        <w:pStyle w:val="Zkladntext"/>
      </w:pPr>
      <w:bookmarkStart w:id="0" w:name="_Toc327115388"/>
      <w:bookmarkStart w:id="1" w:name="_Toc327116718"/>
    </w:p>
    <w:p w:rsidR="00DA5425" w:rsidRDefault="00DA5425" w:rsidP="00470987">
      <w:pPr>
        <w:pStyle w:val="Zkladntext"/>
      </w:pPr>
    </w:p>
    <w:p w:rsidR="00DA5425" w:rsidRDefault="00DA5425" w:rsidP="00470987">
      <w:pPr>
        <w:pStyle w:val="Zkladntext"/>
      </w:pPr>
    </w:p>
    <w:tbl>
      <w:tblPr>
        <w:tblW w:w="9639" w:type="dxa"/>
        <w:tblInd w:w="70"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shd w:val="clear" w:color="auto" w:fill="F3F3F3"/>
        <w:tblLayout w:type="fixed"/>
        <w:tblCellMar>
          <w:left w:w="70" w:type="dxa"/>
          <w:right w:w="70" w:type="dxa"/>
        </w:tblCellMar>
        <w:tblLook w:val="0000" w:firstRow="0" w:lastRow="0" w:firstColumn="0" w:lastColumn="0" w:noHBand="0" w:noVBand="0"/>
      </w:tblPr>
      <w:tblGrid>
        <w:gridCol w:w="2977"/>
        <w:gridCol w:w="2552"/>
        <w:gridCol w:w="4110"/>
      </w:tblGrid>
      <w:tr w:rsidR="00470987" w:rsidRPr="006F55AB" w:rsidTr="00470987">
        <w:tc>
          <w:tcPr>
            <w:tcW w:w="9639" w:type="dxa"/>
            <w:gridSpan w:val="3"/>
            <w:shd w:val="clear" w:color="auto" w:fill="F3F3F3"/>
          </w:tcPr>
          <w:p w:rsidR="00BD7E10" w:rsidRPr="006F55AB" w:rsidRDefault="00BD7E10" w:rsidP="00BD7E10">
            <w:pPr>
              <w:pStyle w:val="Tabulky"/>
              <w:rPr>
                <w:color w:val="000000" w:themeColor="text1"/>
              </w:rPr>
            </w:pPr>
            <w:r w:rsidRPr="006F55AB">
              <w:rPr>
                <w:color w:val="000000" w:themeColor="text1"/>
              </w:rPr>
              <w:t>Název dokumentu:</w:t>
            </w:r>
          </w:p>
          <w:p w:rsidR="00A63E8E" w:rsidRPr="006F55AB" w:rsidRDefault="00A63E8E" w:rsidP="00A63E8E">
            <w:pPr>
              <w:pStyle w:val="Tabulky"/>
              <w:rPr>
                <w:rStyle w:val="titulnlist"/>
                <w:color w:val="000000" w:themeColor="text1"/>
              </w:rPr>
            </w:pPr>
          </w:p>
          <w:p w:rsidR="008B54C7" w:rsidRDefault="00470987" w:rsidP="00470987">
            <w:pPr>
              <w:tabs>
                <w:tab w:val="center" w:pos="284"/>
              </w:tabs>
              <w:ind w:left="72" w:hanging="142"/>
              <w:jc w:val="center"/>
              <w:rPr>
                <w:rStyle w:val="titulnlist"/>
                <w:color w:val="000000" w:themeColor="text1"/>
              </w:rPr>
            </w:pPr>
            <w:r w:rsidRPr="006F55AB">
              <w:rPr>
                <w:rStyle w:val="titulnlist"/>
                <w:color w:val="000000" w:themeColor="text1"/>
              </w:rPr>
              <w:t>Interní směrnice pro zajištění ochrany osobních údajů v</w:t>
            </w:r>
          </w:p>
          <w:p w:rsidR="00470987" w:rsidRPr="006F55AB" w:rsidRDefault="006809E1" w:rsidP="00470987">
            <w:pPr>
              <w:tabs>
                <w:tab w:val="center" w:pos="284"/>
              </w:tabs>
              <w:ind w:left="72" w:hanging="142"/>
              <w:jc w:val="center"/>
              <w:rPr>
                <w:rStyle w:val="titulnlist"/>
                <w:color w:val="000000" w:themeColor="text1"/>
              </w:rPr>
            </w:pPr>
            <w:r>
              <w:rPr>
                <w:rStyle w:val="titulnlist"/>
                <w:color w:val="000000" w:themeColor="text1"/>
              </w:rPr>
              <w:t> SPZ DESIGN, s.r.o.</w:t>
            </w:r>
          </w:p>
          <w:p w:rsidR="00470987" w:rsidRPr="006F55AB" w:rsidRDefault="00470987" w:rsidP="00470987">
            <w:pPr>
              <w:tabs>
                <w:tab w:val="center" w:pos="284"/>
              </w:tabs>
              <w:rPr>
                <w:rStyle w:val="titulnlist"/>
                <w:color w:val="000000" w:themeColor="text1"/>
              </w:rPr>
            </w:pPr>
          </w:p>
          <w:p w:rsidR="00A63E8E" w:rsidRPr="006F55AB" w:rsidRDefault="00A63E8E" w:rsidP="00470987">
            <w:pPr>
              <w:tabs>
                <w:tab w:val="center" w:pos="284"/>
              </w:tabs>
              <w:rPr>
                <w:rStyle w:val="titulnlist"/>
                <w:color w:val="000000" w:themeColor="text1"/>
              </w:rPr>
            </w:pPr>
          </w:p>
        </w:tc>
      </w:tr>
      <w:tr w:rsidR="00470987" w:rsidRPr="006F55AB" w:rsidTr="00470987">
        <w:tc>
          <w:tcPr>
            <w:tcW w:w="9639" w:type="dxa"/>
            <w:gridSpan w:val="3"/>
            <w:shd w:val="clear" w:color="auto" w:fill="F3F3F3"/>
          </w:tcPr>
          <w:p w:rsidR="00470987" w:rsidRPr="006F55AB" w:rsidRDefault="00470987" w:rsidP="00A63E8E">
            <w:pPr>
              <w:pStyle w:val="Tabulky"/>
              <w:rPr>
                <w:color w:val="000000" w:themeColor="text1"/>
              </w:rPr>
            </w:pPr>
            <w:r w:rsidRPr="006F55AB">
              <w:rPr>
                <w:color w:val="000000" w:themeColor="text1"/>
              </w:rPr>
              <w:t>Účel a obsah dokumentu:</w:t>
            </w:r>
          </w:p>
          <w:p w:rsidR="00A63E8E" w:rsidRPr="006F55AB" w:rsidRDefault="00A63E8E" w:rsidP="00A63E8E">
            <w:pPr>
              <w:pStyle w:val="Tabulky"/>
              <w:rPr>
                <w:color w:val="000000" w:themeColor="text1"/>
              </w:rPr>
            </w:pPr>
          </w:p>
          <w:p w:rsidR="00470987" w:rsidRPr="006F55AB" w:rsidRDefault="00470987" w:rsidP="00470987">
            <w:pPr>
              <w:jc w:val="center"/>
              <w:rPr>
                <w:b/>
                <w:vanish/>
                <w:szCs w:val="22"/>
              </w:rPr>
            </w:pPr>
            <w:r w:rsidRPr="006F55AB">
              <w:rPr>
                <w:vanish/>
                <w:szCs w:val="22"/>
              </w:rPr>
              <w:t>Promítnutí požadavků obecně závazných právních předpisů do systému jakosti ČMI</w:t>
            </w:r>
          </w:p>
          <w:p w:rsidR="00470987" w:rsidRPr="006F55AB" w:rsidRDefault="00470987" w:rsidP="00470987">
            <w:pPr>
              <w:jc w:val="center"/>
            </w:pPr>
            <w:r w:rsidRPr="006F55AB">
              <w:rPr>
                <w:b/>
                <w:bCs/>
              </w:rPr>
              <w:t xml:space="preserve">Implementace zákona o ochraně osobních údajů a nařízení GDPR </w:t>
            </w:r>
          </w:p>
        </w:tc>
      </w:tr>
      <w:tr w:rsidR="00470987" w:rsidRPr="006F55AB" w:rsidTr="00470987">
        <w:tc>
          <w:tcPr>
            <w:tcW w:w="9639" w:type="dxa"/>
            <w:gridSpan w:val="3"/>
            <w:shd w:val="clear" w:color="auto" w:fill="F3F3F3"/>
          </w:tcPr>
          <w:p w:rsidR="00470987" w:rsidRPr="006F55AB" w:rsidRDefault="00470987" w:rsidP="00A63E8E">
            <w:pPr>
              <w:pStyle w:val="Tabulky"/>
              <w:rPr>
                <w:color w:val="000000" w:themeColor="text1"/>
              </w:rPr>
            </w:pPr>
            <w:r w:rsidRPr="006F55AB">
              <w:rPr>
                <w:color w:val="000000" w:themeColor="text1"/>
              </w:rPr>
              <w:t xml:space="preserve">Závaznost pro: </w:t>
            </w:r>
          </w:p>
          <w:p w:rsidR="00470987" w:rsidRPr="006F55AB" w:rsidRDefault="00B00FE8" w:rsidP="00470987">
            <w:pPr>
              <w:jc w:val="center"/>
              <w:rPr>
                <w:rStyle w:val="titulnlist"/>
                <w:color w:val="000000" w:themeColor="text1"/>
              </w:rPr>
            </w:pPr>
            <w:r w:rsidRPr="006F55AB">
              <w:rPr>
                <w:b/>
                <w:bCs/>
              </w:rPr>
              <w:t xml:space="preserve">všechny zaměstnance </w:t>
            </w:r>
            <w:r w:rsidR="004B5AE3">
              <w:rPr>
                <w:b/>
                <w:bCs/>
              </w:rPr>
              <w:t>firmy</w:t>
            </w:r>
          </w:p>
        </w:tc>
      </w:tr>
      <w:tr w:rsidR="00470987" w:rsidRPr="006F55AB" w:rsidTr="00470987">
        <w:tc>
          <w:tcPr>
            <w:tcW w:w="9639" w:type="dxa"/>
            <w:gridSpan w:val="3"/>
            <w:shd w:val="clear" w:color="auto" w:fill="F3F3F3"/>
          </w:tcPr>
          <w:p w:rsidR="00470987" w:rsidRPr="006F55AB" w:rsidRDefault="00470987" w:rsidP="00A63E8E">
            <w:pPr>
              <w:pStyle w:val="Tabulky"/>
              <w:rPr>
                <w:color w:val="000000" w:themeColor="text1"/>
              </w:rPr>
            </w:pPr>
            <w:r w:rsidRPr="006F55AB">
              <w:rPr>
                <w:color w:val="000000" w:themeColor="text1"/>
              </w:rPr>
              <w:t xml:space="preserve">Nahrazuje </w:t>
            </w:r>
            <w:r w:rsidR="000679D4" w:rsidRPr="006F55AB">
              <w:rPr>
                <w:color w:val="000000" w:themeColor="text1"/>
              </w:rPr>
              <w:t xml:space="preserve">a/nebo souvisí s </w:t>
            </w:r>
            <w:r w:rsidRPr="006F55AB">
              <w:rPr>
                <w:color w:val="000000" w:themeColor="text1"/>
              </w:rPr>
              <w:t>dokument</w:t>
            </w:r>
            <w:r w:rsidR="000679D4" w:rsidRPr="006F55AB">
              <w:rPr>
                <w:color w:val="000000" w:themeColor="text1"/>
              </w:rPr>
              <w:t>em</w:t>
            </w:r>
            <w:r w:rsidRPr="006F55AB">
              <w:rPr>
                <w:color w:val="000000" w:themeColor="text1"/>
              </w:rPr>
              <w:t>:</w:t>
            </w:r>
          </w:p>
          <w:p w:rsidR="00470987" w:rsidRPr="006F55AB" w:rsidRDefault="00470987" w:rsidP="00470987">
            <w:pPr>
              <w:pStyle w:val="Tabulky"/>
              <w:tabs>
                <w:tab w:val="left" w:pos="6450"/>
              </w:tabs>
              <w:rPr>
                <w:color w:val="000000" w:themeColor="text1"/>
              </w:rPr>
            </w:pPr>
          </w:p>
          <w:p w:rsidR="00470987" w:rsidRPr="006F55AB" w:rsidRDefault="00F416FF" w:rsidP="00470987">
            <w:pPr>
              <w:pStyle w:val="Tabulky"/>
              <w:tabs>
                <w:tab w:val="left" w:pos="6450"/>
              </w:tabs>
              <w:jc w:val="center"/>
              <w:rPr>
                <w:color w:val="000000" w:themeColor="text1"/>
                <w:sz w:val="24"/>
                <w:szCs w:val="24"/>
              </w:rPr>
            </w:pPr>
            <w:r w:rsidRPr="006F55AB">
              <w:rPr>
                <w:bCs/>
                <w:color w:val="000000" w:themeColor="text1"/>
                <w:sz w:val="24"/>
                <w:szCs w:val="24"/>
              </w:rPr>
              <w:t xml:space="preserve">první vydání </w:t>
            </w:r>
            <w:r w:rsidR="00470987" w:rsidRPr="006F55AB">
              <w:rPr>
                <w:color w:val="000000" w:themeColor="text1"/>
                <w:sz w:val="24"/>
                <w:szCs w:val="24"/>
              </w:rPr>
              <w:t xml:space="preserve">s účinností od: </w:t>
            </w:r>
            <w:r w:rsidR="004B5AE3">
              <w:rPr>
                <w:color w:val="000000" w:themeColor="text1"/>
                <w:sz w:val="24"/>
                <w:szCs w:val="24"/>
              </w:rPr>
              <w:t>25.5.2018</w:t>
            </w:r>
          </w:p>
          <w:p w:rsidR="00470987" w:rsidRPr="006F55AB" w:rsidRDefault="00470987" w:rsidP="00470987">
            <w:pPr>
              <w:pStyle w:val="Tabulky"/>
              <w:rPr>
                <w:color w:val="000000" w:themeColor="text1"/>
              </w:rPr>
            </w:pPr>
          </w:p>
        </w:tc>
      </w:tr>
      <w:tr w:rsidR="00470987" w:rsidRPr="006F55AB" w:rsidTr="00470987">
        <w:tc>
          <w:tcPr>
            <w:tcW w:w="2977" w:type="dxa"/>
            <w:shd w:val="clear" w:color="auto" w:fill="F3F3F3"/>
          </w:tcPr>
          <w:p w:rsidR="00470987" w:rsidRPr="006F55AB" w:rsidRDefault="00470987" w:rsidP="006809E1">
            <w:pPr>
              <w:pStyle w:val="Tabulky"/>
              <w:jc w:val="center"/>
              <w:rPr>
                <w:color w:val="000000" w:themeColor="text1"/>
              </w:rPr>
            </w:pPr>
            <w:r w:rsidRPr="006F55AB">
              <w:rPr>
                <w:color w:val="000000" w:themeColor="text1"/>
              </w:rPr>
              <w:t>Zpracoval:</w:t>
            </w:r>
            <w:r w:rsidR="006809E1">
              <w:rPr>
                <w:color w:val="000000" w:themeColor="text1"/>
              </w:rPr>
              <w:t xml:space="preserve"> </w:t>
            </w:r>
          </w:p>
          <w:p w:rsidR="00470987" w:rsidRPr="006F55AB" w:rsidRDefault="006809E1" w:rsidP="006809E1">
            <w:pPr>
              <w:pStyle w:val="slofunkce"/>
            </w:pPr>
            <w:r>
              <w:t>Ing. Petr Zavadil</w:t>
            </w:r>
          </w:p>
        </w:tc>
        <w:tc>
          <w:tcPr>
            <w:tcW w:w="2552" w:type="dxa"/>
            <w:shd w:val="clear" w:color="auto" w:fill="F3F3F3"/>
          </w:tcPr>
          <w:p w:rsidR="00470987" w:rsidRDefault="00470987" w:rsidP="006809E1">
            <w:pPr>
              <w:pStyle w:val="Tabulky"/>
              <w:jc w:val="center"/>
              <w:rPr>
                <w:color w:val="000000" w:themeColor="text1"/>
              </w:rPr>
            </w:pPr>
            <w:r w:rsidRPr="006F55AB">
              <w:rPr>
                <w:color w:val="000000" w:themeColor="text1"/>
              </w:rPr>
              <w:t>Přezkoumal:</w:t>
            </w:r>
          </w:p>
          <w:p w:rsidR="006809E1" w:rsidRDefault="006809E1" w:rsidP="006809E1">
            <w:pPr>
              <w:pStyle w:val="Tabulky"/>
              <w:jc w:val="center"/>
              <w:rPr>
                <w:color w:val="000000" w:themeColor="text1"/>
              </w:rPr>
            </w:pPr>
          </w:p>
          <w:p w:rsidR="006809E1" w:rsidRPr="006F55AB" w:rsidRDefault="006809E1" w:rsidP="006809E1">
            <w:pPr>
              <w:pStyle w:val="Tabulky"/>
              <w:jc w:val="center"/>
              <w:rPr>
                <w:color w:val="000000" w:themeColor="text1"/>
              </w:rPr>
            </w:pPr>
          </w:p>
          <w:p w:rsidR="00470987" w:rsidRPr="006F55AB" w:rsidRDefault="006809E1" w:rsidP="006809E1">
            <w:pPr>
              <w:jc w:val="center"/>
            </w:pPr>
            <w:r>
              <w:t>Ing. Petr Zavadil</w:t>
            </w:r>
            <w:r w:rsidRPr="006F55AB">
              <w:t xml:space="preserve"> </w:t>
            </w:r>
          </w:p>
        </w:tc>
        <w:tc>
          <w:tcPr>
            <w:tcW w:w="4110" w:type="dxa"/>
            <w:shd w:val="clear" w:color="auto" w:fill="F3F3F3"/>
          </w:tcPr>
          <w:p w:rsidR="00470987" w:rsidRDefault="00470987" w:rsidP="006809E1">
            <w:pPr>
              <w:pStyle w:val="Tabulky"/>
              <w:jc w:val="center"/>
              <w:rPr>
                <w:color w:val="000000" w:themeColor="text1"/>
              </w:rPr>
            </w:pPr>
            <w:r w:rsidRPr="006F55AB">
              <w:rPr>
                <w:color w:val="000000" w:themeColor="text1"/>
              </w:rPr>
              <w:t>Schválil a vydal:</w:t>
            </w:r>
          </w:p>
          <w:p w:rsidR="006809E1" w:rsidRDefault="006809E1" w:rsidP="006809E1">
            <w:pPr>
              <w:pStyle w:val="Tabulky"/>
              <w:jc w:val="center"/>
              <w:rPr>
                <w:color w:val="000000" w:themeColor="text1"/>
              </w:rPr>
            </w:pPr>
          </w:p>
          <w:p w:rsidR="006809E1" w:rsidRPr="006F55AB" w:rsidRDefault="006809E1" w:rsidP="006809E1">
            <w:pPr>
              <w:pStyle w:val="Tabulky"/>
              <w:jc w:val="center"/>
              <w:rPr>
                <w:color w:val="000000" w:themeColor="text1"/>
              </w:rPr>
            </w:pPr>
          </w:p>
          <w:p w:rsidR="00470987" w:rsidRPr="006F55AB" w:rsidRDefault="006809E1" w:rsidP="006809E1">
            <w:pPr>
              <w:jc w:val="center"/>
            </w:pPr>
            <w:r>
              <w:t>Ing. Petr Zavadil</w:t>
            </w:r>
            <w:r w:rsidRPr="006F55AB">
              <w:t xml:space="preserve"> </w:t>
            </w:r>
          </w:p>
        </w:tc>
      </w:tr>
    </w:tbl>
    <w:p w:rsidR="00470987" w:rsidRPr="006F55AB" w:rsidRDefault="00470987" w:rsidP="00470987">
      <w:pPr>
        <w:pStyle w:val="Zkladntext"/>
      </w:pPr>
    </w:p>
    <w:p w:rsidR="000679D4" w:rsidRPr="006F55AB" w:rsidRDefault="000679D4" w:rsidP="000679D4">
      <w:pPr>
        <w:rPr>
          <w:rFonts w:ascii="Calibri" w:hAnsi="Calibri"/>
          <w:color w:val="FF0000"/>
          <w:bdr w:val="none" w:sz="0" w:space="0" w:color="auto" w:frame="1"/>
        </w:rPr>
      </w:pPr>
    </w:p>
    <w:p w:rsidR="000679D4" w:rsidRPr="006F55AB" w:rsidRDefault="000679D4" w:rsidP="0013585D">
      <w:pPr>
        <w:spacing w:line="294" w:lineRule="atLeast"/>
        <w:ind w:left="-142"/>
        <w:textAlignment w:val="baseline"/>
        <w:rPr>
          <w:iCs/>
          <w:color w:val="FF0000"/>
          <w:sz w:val="21"/>
          <w:szCs w:val="21"/>
          <w:bdr w:val="none" w:sz="0" w:space="0" w:color="auto" w:frame="1"/>
        </w:rPr>
      </w:pPr>
    </w:p>
    <w:p w:rsidR="00470987" w:rsidRPr="006F55AB" w:rsidRDefault="00470987" w:rsidP="00470987">
      <w:pPr>
        <w:pStyle w:val="Zkladntext"/>
      </w:pPr>
    </w:p>
    <w:p w:rsidR="00470987" w:rsidRPr="006F55AB" w:rsidRDefault="00470987" w:rsidP="00470987">
      <w:pPr>
        <w:pStyle w:val="Zkladntext"/>
      </w:pPr>
    </w:p>
    <w:p w:rsidR="00470987" w:rsidRPr="006F55AB" w:rsidRDefault="00C105F0" w:rsidP="00470987">
      <w:pPr>
        <w:pStyle w:val="Zkladntext"/>
        <w:rPr>
          <w:b/>
        </w:rPr>
      </w:pPr>
      <w:r w:rsidRPr="006F55AB">
        <w:rPr>
          <w:b/>
        </w:rPr>
        <w:t>Schváleno:</w:t>
      </w:r>
      <w:r w:rsidR="004B5AE3">
        <w:rPr>
          <w:b/>
        </w:rPr>
        <w:t xml:space="preserve"> 25.5.2018</w:t>
      </w:r>
    </w:p>
    <w:p w:rsidR="00C105F0" w:rsidRPr="006F55AB" w:rsidRDefault="00C105F0" w:rsidP="00470987">
      <w:pPr>
        <w:pStyle w:val="Zkladntext"/>
        <w:rPr>
          <w:b/>
        </w:rPr>
      </w:pPr>
      <w:r w:rsidRPr="006F55AB">
        <w:rPr>
          <w:b/>
        </w:rPr>
        <w:t>Vydáno:</w:t>
      </w:r>
      <w:r w:rsidR="004B5AE3">
        <w:rPr>
          <w:b/>
        </w:rPr>
        <w:t xml:space="preserve"> 25.5.2018</w:t>
      </w:r>
    </w:p>
    <w:p w:rsidR="00C105F0" w:rsidRPr="006F55AB" w:rsidRDefault="00C105F0" w:rsidP="00470987">
      <w:pPr>
        <w:pStyle w:val="Zkladntext"/>
        <w:rPr>
          <w:b/>
        </w:rPr>
      </w:pPr>
      <w:r w:rsidRPr="006F55AB">
        <w:rPr>
          <w:b/>
        </w:rPr>
        <w:t xml:space="preserve">Účinnost: </w:t>
      </w:r>
      <w:r w:rsidR="004B5AE3">
        <w:rPr>
          <w:b/>
        </w:rPr>
        <w:t xml:space="preserve">25.5.2018 do odvolání </w:t>
      </w:r>
    </w:p>
    <w:p w:rsidR="00874E26" w:rsidRPr="006F55AB" w:rsidRDefault="00F96DC6" w:rsidP="00E808E1">
      <w:pPr>
        <w:pStyle w:val="Nadpis1"/>
        <w:rPr>
          <w:rFonts w:cs="Arial"/>
          <w:b/>
          <w:szCs w:val="36"/>
        </w:rPr>
      </w:pPr>
      <w:bookmarkStart w:id="2" w:name="_Toc519149684"/>
      <w:r w:rsidRPr="006F55AB">
        <w:rPr>
          <w:rFonts w:cs="Arial"/>
          <w:b/>
          <w:szCs w:val="36"/>
        </w:rPr>
        <w:lastRenderedPageBreak/>
        <w:t>Obsah dokumentu</w:t>
      </w:r>
      <w:bookmarkEnd w:id="2"/>
    </w:p>
    <w:p w:rsidR="006809E1" w:rsidRDefault="001632B7">
      <w:pPr>
        <w:pStyle w:val="Obsah1"/>
        <w:tabs>
          <w:tab w:val="left" w:pos="600"/>
          <w:tab w:val="right" w:leader="dot" w:pos="9627"/>
        </w:tabs>
        <w:rPr>
          <w:rFonts w:asciiTheme="minorHAnsi" w:eastAsiaTheme="minorEastAsia" w:hAnsiTheme="minorHAnsi" w:cstheme="minorBidi"/>
          <w:b w:val="0"/>
          <w:caps w:val="0"/>
          <w:noProof/>
          <w:color w:val="auto"/>
          <w:sz w:val="22"/>
          <w:szCs w:val="22"/>
        </w:rPr>
      </w:pPr>
      <w:r w:rsidRPr="006F55AB">
        <w:rPr>
          <w:rFonts w:ascii="Arial" w:hAnsi="Arial" w:cs="Arial"/>
          <w:b w:val="0"/>
          <w:caps w:val="0"/>
        </w:rPr>
        <w:fldChar w:fldCharType="begin"/>
      </w:r>
      <w:r w:rsidR="00874E26" w:rsidRPr="006F55AB">
        <w:rPr>
          <w:rFonts w:ascii="Arial" w:hAnsi="Arial" w:cs="Arial"/>
          <w:b w:val="0"/>
          <w:caps w:val="0"/>
        </w:rPr>
        <w:instrText xml:space="preserve"> TOC \o "1-3" </w:instrText>
      </w:r>
      <w:r w:rsidRPr="006F55AB">
        <w:rPr>
          <w:rFonts w:ascii="Arial" w:hAnsi="Arial" w:cs="Arial"/>
          <w:b w:val="0"/>
          <w:caps w:val="0"/>
        </w:rPr>
        <w:fldChar w:fldCharType="separate"/>
      </w:r>
      <w:r w:rsidR="006809E1" w:rsidRPr="00012F40">
        <w:rPr>
          <w:rFonts w:ascii="Arial" w:hAnsi="Arial" w:cs="Arial"/>
          <w:noProof/>
        </w:rPr>
        <w:t>1.</w:t>
      </w:r>
      <w:r w:rsidR="006809E1">
        <w:rPr>
          <w:rFonts w:asciiTheme="minorHAnsi" w:eastAsiaTheme="minorEastAsia" w:hAnsiTheme="minorHAnsi" w:cstheme="minorBidi"/>
          <w:b w:val="0"/>
          <w:caps w:val="0"/>
          <w:noProof/>
          <w:color w:val="auto"/>
          <w:sz w:val="22"/>
          <w:szCs w:val="22"/>
        </w:rPr>
        <w:tab/>
      </w:r>
      <w:r w:rsidR="006809E1" w:rsidRPr="00012F40">
        <w:rPr>
          <w:rFonts w:cs="Arial"/>
          <w:noProof/>
        </w:rPr>
        <w:t>Obsah dokumentu</w:t>
      </w:r>
      <w:r w:rsidR="006809E1">
        <w:rPr>
          <w:noProof/>
        </w:rPr>
        <w:tab/>
      </w:r>
      <w:r w:rsidR="006809E1">
        <w:rPr>
          <w:noProof/>
        </w:rPr>
        <w:fldChar w:fldCharType="begin"/>
      </w:r>
      <w:r w:rsidR="006809E1">
        <w:rPr>
          <w:noProof/>
        </w:rPr>
        <w:instrText xml:space="preserve"> PAGEREF _Toc519149684 \h </w:instrText>
      </w:r>
      <w:r w:rsidR="006809E1">
        <w:rPr>
          <w:noProof/>
        </w:rPr>
      </w:r>
      <w:r w:rsidR="006809E1">
        <w:rPr>
          <w:noProof/>
        </w:rPr>
        <w:fldChar w:fldCharType="separate"/>
      </w:r>
      <w:r w:rsidR="006809E1">
        <w:rPr>
          <w:noProof/>
        </w:rPr>
        <w:t>2</w:t>
      </w:r>
      <w:r w:rsidR="006809E1">
        <w:rPr>
          <w:noProof/>
        </w:rPr>
        <w:fldChar w:fldCharType="end"/>
      </w:r>
    </w:p>
    <w:p w:rsidR="006809E1" w:rsidRDefault="006809E1">
      <w:pPr>
        <w:pStyle w:val="Obsah1"/>
        <w:tabs>
          <w:tab w:val="left" w:pos="600"/>
          <w:tab w:val="right" w:leader="dot" w:pos="9627"/>
        </w:tabs>
        <w:rPr>
          <w:rFonts w:asciiTheme="minorHAnsi" w:eastAsiaTheme="minorEastAsia" w:hAnsiTheme="minorHAnsi" w:cstheme="minorBidi"/>
          <w:b w:val="0"/>
          <w:caps w:val="0"/>
          <w:noProof/>
          <w:color w:val="auto"/>
          <w:sz w:val="22"/>
          <w:szCs w:val="22"/>
        </w:rPr>
      </w:pPr>
      <w:r w:rsidRPr="00012F40">
        <w:rPr>
          <w:rFonts w:ascii="Arial" w:hAnsi="Arial" w:cs="Arial"/>
          <w:noProof/>
        </w:rPr>
        <w:t>2.</w:t>
      </w:r>
      <w:r>
        <w:rPr>
          <w:rFonts w:asciiTheme="minorHAnsi" w:eastAsiaTheme="minorEastAsia" w:hAnsiTheme="minorHAnsi" w:cstheme="minorBidi"/>
          <w:b w:val="0"/>
          <w:caps w:val="0"/>
          <w:noProof/>
          <w:color w:val="auto"/>
          <w:sz w:val="22"/>
          <w:szCs w:val="22"/>
        </w:rPr>
        <w:tab/>
      </w:r>
      <w:r>
        <w:rPr>
          <w:noProof/>
        </w:rPr>
        <w:t>Platnost a historie změn</w:t>
      </w:r>
      <w:r>
        <w:rPr>
          <w:noProof/>
        </w:rPr>
        <w:tab/>
      </w:r>
      <w:r>
        <w:rPr>
          <w:noProof/>
        </w:rPr>
        <w:fldChar w:fldCharType="begin"/>
      </w:r>
      <w:r>
        <w:rPr>
          <w:noProof/>
        </w:rPr>
        <w:instrText xml:space="preserve"> PAGEREF _Toc519149685 \h </w:instrText>
      </w:r>
      <w:r>
        <w:rPr>
          <w:noProof/>
        </w:rPr>
      </w:r>
      <w:r>
        <w:rPr>
          <w:noProof/>
        </w:rPr>
        <w:fldChar w:fldCharType="separate"/>
      </w:r>
      <w:r>
        <w:rPr>
          <w:noProof/>
        </w:rPr>
        <w:t>3</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2.1.</w:t>
      </w:r>
      <w:r>
        <w:rPr>
          <w:rFonts w:asciiTheme="minorHAnsi" w:eastAsiaTheme="minorEastAsia" w:hAnsiTheme="minorHAnsi" w:cstheme="minorBidi"/>
          <w:smallCaps w:val="0"/>
          <w:noProof/>
          <w:color w:val="auto"/>
          <w:sz w:val="22"/>
          <w:szCs w:val="22"/>
        </w:rPr>
        <w:tab/>
      </w:r>
      <w:r w:rsidRPr="00012F40">
        <w:rPr>
          <w:rFonts w:ascii="Arial" w:hAnsi="Arial" w:cs="Arial"/>
          <w:noProof/>
        </w:rPr>
        <w:t>Změny</w:t>
      </w:r>
      <w:r>
        <w:rPr>
          <w:noProof/>
        </w:rPr>
        <w:tab/>
      </w:r>
      <w:r>
        <w:rPr>
          <w:noProof/>
        </w:rPr>
        <w:fldChar w:fldCharType="begin"/>
      </w:r>
      <w:r>
        <w:rPr>
          <w:noProof/>
        </w:rPr>
        <w:instrText xml:space="preserve"> PAGEREF _Toc519149686 \h </w:instrText>
      </w:r>
      <w:r>
        <w:rPr>
          <w:noProof/>
        </w:rPr>
      </w:r>
      <w:r>
        <w:rPr>
          <w:noProof/>
        </w:rPr>
        <w:fldChar w:fldCharType="separate"/>
      </w:r>
      <w:r>
        <w:rPr>
          <w:noProof/>
        </w:rPr>
        <w:t>3</w:t>
      </w:r>
      <w:r>
        <w:rPr>
          <w:noProof/>
        </w:rPr>
        <w:fldChar w:fldCharType="end"/>
      </w:r>
    </w:p>
    <w:p w:rsidR="006809E1" w:rsidRDefault="006809E1">
      <w:pPr>
        <w:pStyle w:val="Obsah1"/>
        <w:tabs>
          <w:tab w:val="left" w:pos="600"/>
          <w:tab w:val="right" w:leader="dot" w:pos="9627"/>
        </w:tabs>
        <w:rPr>
          <w:rFonts w:asciiTheme="minorHAnsi" w:eastAsiaTheme="minorEastAsia" w:hAnsiTheme="minorHAnsi" w:cstheme="minorBidi"/>
          <w:b w:val="0"/>
          <w:caps w:val="0"/>
          <w:noProof/>
          <w:color w:val="auto"/>
          <w:sz w:val="22"/>
          <w:szCs w:val="22"/>
        </w:rPr>
      </w:pPr>
      <w:r w:rsidRPr="00012F40">
        <w:rPr>
          <w:rFonts w:ascii="Arial" w:hAnsi="Arial" w:cs="Arial"/>
          <w:noProof/>
        </w:rPr>
        <w:t>3.</w:t>
      </w:r>
      <w:r>
        <w:rPr>
          <w:rFonts w:asciiTheme="minorHAnsi" w:eastAsiaTheme="minorEastAsia" w:hAnsiTheme="minorHAnsi" w:cstheme="minorBidi"/>
          <w:b w:val="0"/>
          <w:caps w:val="0"/>
          <w:noProof/>
          <w:color w:val="auto"/>
          <w:sz w:val="22"/>
          <w:szCs w:val="22"/>
        </w:rPr>
        <w:tab/>
      </w:r>
      <w:r>
        <w:rPr>
          <w:noProof/>
        </w:rPr>
        <w:t>Preambule</w:t>
      </w:r>
      <w:r>
        <w:rPr>
          <w:noProof/>
        </w:rPr>
        <w:tab/>
      </w:r>
      <w:r>
        <w:rPr>
          <w:noProof/>
        </w:rPr>
        <w:fldChar w:fldCharType="begin"/>
      </w:r>
      <w:r>
        <w:rPr>
          <w:noProof/>
        </w:rPr>
        <w:instrText xml:space="preserve"> PAGEREF _Toc519149687 \h </w:instrText>
      </w:r>
      <w:r>
        <w:rPr>
          <w:noProof/>
        </w:rPr>
      </w:r>
      <w:r>
        <w:rPr>
          <w:noProof/>
        </w:rPr>
        <w:fldChar w:fldCharType="separate"/>
      </w:r>
      <w:r>
        <w:rPr>
          <w:noProof/>
        </w:rPr>
        <w:t>4</w:t>
      </w:r>
      <w:r>
        <w:rPr>
          <w:noProof/>
        </w:rPr>
        <w:fldChar w:fldCharType="end"/>
      </w:r>
    </w:p>
    <w:p w:rsidR="006809E1" w:rsidRDefault="006809E1">
      <w:pPr>
        <w:pStyle w:val="Obsah1"/>
        <w:tabs>
          <w:tab w:val="left" w:pos="600"/>
          <w:tab w:val="right" w:leader="dot" w:pos="9627"/>
        </w:tabs>
        <w:rPr>
          <w:rFonts w:asciiTheme="minorHAnsi" w:eastAsiaTheme="minorEastAsia" w:hAnsiTheme="minorHAnsi" w:cstheme="minorBidi"/>
          <w:b w:val="0"/>
          <w:caps w:val="0"/>
          <w:noProof/>
          <w:color w:val="auto"/>
          <w:sz w:val="22"/>
          <w:szCs w:val="22"/>
        </w:rPr>
      </w:pPr>
      <w:r w:rsidRPr="00012F40">
        <w:rPr>
          <w:rFonts w:ascii="Arial" w:hAnsi="Arial" w:cs="Arial"/>
          <w:noProof/>
        </w:rPr>
        <w:t>4.</w:t>
      </w:r>
      <w:r>
        <w:rPr>
          <w:rFonts w:asciiTheme="minorHAnsi" w:eastAsiaTheme="minorEastAsia" w:hAnsiTheme="minorHAnsi" w:cstheme="minorBidi"/>
          <w:b w:val="0"/>
          <w:caps w:val="0"/>
          <w:noProof/>
          <w:color w:val="auto"/>
          <w:sz w:val="22"/>
          <w:szCs w:val="22"/>
        </w:rPr>
        <w:tab/>
      </w:r>
      <w:r>
        <w:rPr>
          <w:noProof/>
        </w:rPr>
        <w:t>Úvodní ustanovení</w:t>
      </w:r>
      <w:r>
        <w:rPr>
          <w:noProof/>
        </w:rPr>
        <w:tab/>
      </w:r>
      <w:r>
        <w:rPr>
          <w:noProof/>
        </w:rPr>
        <w:fldChar w:fldCharType="begin"/>
      </w:r>
      <w:r>
        <w:rPr>
          <w:noProof/>
        </w:rPr>
        <w:instrText xml:space="preserve"> PAGEREF _Toc519149688 \h </w:instrText>
      </w:r>
      <w:r>
        <w:rPr>
          <w:noProof/>
        </w:rPr>
      </w:r>
      <w:r>
        <w:rPr>
          <w:noProof/>
        </w:rPr>
        <w:fldChar w:fldCharType="separate"/>
      </w:r>
      <w:r>
        <w:rPr>
          <w:noProof/>
        </w:rPr>
        <w:t>5</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4.1.</w:t>
      </w:r>
      <w:r>
        <w:rPr>
          <w:rFonts w:asciiTheme="minorHAnsi" w:eastAsiaTheme="minorEastAsia" w:hAnsiTheme="minorHAnsi" w:cstheme="minorBidi"/>
          <w:smallCaps w:val="0"/>
          <w:noProof/>
          <w:color w:val="auto"/>
          <w:sz w:val="22"/>
          <w:szCs w:val="22"/>
        </w:rPr>
        <w:tab/>
      </w:r>
      <w:r>
        <w:rPr>
          <w:noProof/>
        </w:rPr>
        <w:t>Základní pojmy</w:t>
      </w:r>
      <w:r>
        <w:rPr>
          <w:noProof/>
        </w:rPr>
        <w:tab/>
      </w:r>
      <w:r>
        <w:rPr>
          <w:noProof/>
        </w:rPr>
        <w:fldChar w:fldCharType="begin"/>
      </w:r>
      <w:r>
        <w:rPr>
          <w:noProof/>
        </w:rPr>
        <w:instrText xml:space="preserve"> PAGEREF _Toc519149689 \h </w:instrText>
      </w:r>
      <w:r>
        <w:rPr>
          <w:noProof/>
        </w:rPr>
      </w:r>
      <w:r>
        <w:rPr>
          <w:noProof/>
        </w:rPr>
        <w:fldChar w:fldCharType="separate"/>
      </w:r>
      <w:r>
        <w:rPr>
          <w:noProof/>
        </w:rPr>
        <w:t>5</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4.2.</w:t>
      </w:r>
      <w:r>
        <w:rPr>
          <w:rFonts w:asciiTheme="minorHAnsi" w:eastAsiaTheme="minorEastAsia" w:hAnsiTheme="minorHAnsi" w:cstheme="minorBidi"/>
          <w:smallCaps w:val="0"/>
          <w:noProof/>
          <w:color w:val="auto"/>
          <w:sz w:val="22"/>
          <w:szCs w:val="22"/>
        </w:rPr>
        <w:tab/>
      </w:r>
      <w:r>
        <w:rPr>
          <w:noProof/>
        </w:rPr>
        <w:t>Osobní údaje zpracovávané organizací</w:t>
      </w:r>
      <w:r>
        <w:rPr>
          <w:noProof/>
        </w:rPr>
        <w:tab/>
      </w:r>
      <w:r>
        <w:rPr>
          <w:noProof/>
        </w:rPr>
        <w:fldChar w:fldCharType="begin"/>
      </w:r>
      <w:r>
        <w:rPr>
          <w:noProof/>
        </w:rPr>
        <w:instrText xml:space="preserve"> PAGEREF _Toc519149690 \h </w:instrText>
      </w:r>
      <w:r>
        <w:rPr>
          <w:noProof/>
        </w:rPr>
      </w:r>
      <w:r>
        <w:rPr>
          <w:noProof/>
        </w:rPr>
        <w:fldChar w:fldCharType="separate"/>
      </w:r>
      <w:r>
        <w:rPr>
          <w:noProof/>
        </w:rPr>
        <w:t>6</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4.2.1.</w:t>
      </w:r>
      <w:r>
        <w:rPr>
          <w:rFonts w:asciiTheme="minorHAnsi" w:eastAsiaTheme="minorEastAsia" w:hAnsiTheme="minorHAnsi" w:cstheme="minorBidi"/>
          <w:i w:val="0"/>
          <w:noProof/>
          <w:color w:val="auto"/>
          <w:sz w:val="22"/>
          <w:szCs w:val="22"/>
        </w:rPr>
        <w:tab/>
      </w:r>
      <w:r>
        <w:rPr>
          <w:noProof/>
        </w:rPr>
        <w:t>Osobní údaje uchazečů o zaměstnání</w:t>
      </w:r>
      <w:r>
        <w:rPr>
          <w:noProof/>
        </w:rPr>
        <w:tab/>
      </w:r>
      <w:r>
        <w:rPr>
          <w:noProof/>
        </w:rPr>
        <w:fldChar w:fldCharType="begin"/>
      </w:r>
      <w:r>
        <w:rPr>
          <w:noProof/>
        </w:rPr>
        <w:instrText xml:space="preserve"> PAGEREF _Toc519149691 \h </w:instrText>
      </w:r>
      <w:r>
        <w:rPr>
          <w:noProof/>
        </w:rPr>
      </w:r>
      <w:r>
        <w:rPr>
          <w:noProof/>
        </w:rPr>
        <w:fldChar w:fldCharType="separate"/>
      </w:r>
      <w:r>
        <w:rPr>
          <w:noProof/>
        </w:rPr>
        <w:t>6</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4.2.2.</w:t>
      </w:r>
      <w:r>
        <w:rPr>
          <w:rFonts w:asciiTheme="minorHAnsi" w:eastAsiaTheme="minorEastAsia" w:hAnsiTheme="minorHAnsi" w:cstheme="minorBidi"/>
          <w:i w:val="0"/>
          <w:noProof/>
          <w:color w:val="auto"/>
          <w:sz w:val="22"/>
          <w:szCs w:val="22"/>
        </w:rPr>
        <w:tab/>
      </w:r>
      <w:r>
        <w:rPr>
          <w:noProof/>
        </w:rPr>
        <w:t>Osobní údaje zaměstnanců</w:t>
      </w:r>
      <w:r>
        <w:rPr>
          <w:noProof/>
        </w:rPr>
        <w:tab/>
      </w:r>
      <w:r>
        <w:rPr>
          <w:noProof/>
        </w:rPr>
        <w:fldChar w:fldCharType="begin"/>
      </w:r>
      <w:r>
        <w:rPr>
          <w:noProof/>
        </w:rPr>
        <w:instrText xml:space="preserve"> PAGEREF _Toc519149692 \h </w:instrText>
      </w:r>
      <w:r>
        <w:rPr>
          <w:noProof/>
        </w:rPr>
      </w:r>
      <w:r>
        <w:rPr>
          <w:noProof/>
        </w:rPr>
        <w:fldChar w:fldCharType="separate"/>
      </w:r>
      <w:r>
        <w:rPr>
          <w:noProof/>
        </w:rPr>
        <w:t>6</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4.2.3.</w:t>
      </w:r>
      <w:r>
        <w:rPr>
          <w:rFonts w:asciiTheme="minorHAnsi" w:eastAsiaTheme="minorEastAsia" w:hAnsiTheme="minorHAnsi" w:cstheme="minorBidi"/>
          <w:i w:val="0"/>
          <w:noProof/>
          <w:color w:val="auto"/>
          <w:sz w:val="22"/>
          <w:szCs w:val="22"/>
        </w:rPr>
        <w:tab/>
      </w:r>
      <w:r>
        <w:rPr>
          <w:noProof/>
        </w:rPr>
        <w:t>Osobní údaje zaměstnanců po skončení pracovního poměru</w:t>
      </w:r>
      <w:r>
        <w:rPr>
          <w:noProof/>
        </w:rPr>
        <w:tab/>
      </w:r>
      <w:r>
        <w:rPr>
          <w:noProof/>
        </w:rPr>
        <w:fldChar w:fldCharType="begin"/>
      </w:r>
      <w:r>
        <w:rPr>
          <w:noProof/>
        </w:rPr>
        <w:instrText xml:space="preserve"> PAGEREF _Toc519149693 \h </w:instrText>
      </w:r>
      <w:r>
        <w:rPr>
          <w:noProof/>
        </w:rPr>
      </w:r>
      <w:r>
        <w:rPr>
          <w:noProof/>
        </w:rPr>
        <w:fldChar w:fldCharType="separate"/>
      </w:r>
      <w:r>
        <w:rPr>
          <w:noProof/>
        </w:rPr>
        <w:t>7</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4.2.4.</w:t>
      </w:r>
      <w:r>
        <w:rPr>
          <w:rFonts w:asciiTheme="minorHAnsi" w:eastAsiaTheme="minorEastAsia" w:hAnsiTheme="minorHAnsi" w:cstheme="minorBidi"/>
          <w:i w:val="0"/>
          <w:noProof/>
          <w:color w:val="auto"/>
          <w:sz w:val="22"/>
          <w:szCs w:val="22"/>
        </w:rPr>
        <w:tab/>
      </w:r>
      <w:r>
        <w:rPr>
          <w:noProof/>
        </w:rPr>
        <w:t>Osobní údaje dalších subjektů smluvních vztahů organizace</w:t>
      </w:r>
      <w:r>
        <w:rPr>
          <w:noProof/>
        </w:rPr>
        <w:tab/>
      </w:r>
      <w:r>
        <w:rPr>
          <w:noProof/>
        </w:rPr>
        <w:fldChar w:fldCharType="begin"/>
      </w:r>
      <w:r>
        <w:rPr>
          <w:noProof/>
        </w:rPr>
        <w:instrText xml:space="preserve"> PAGEREF _Toc519149694 \h </w:instrText>
      </w:r>
      <w:r>
        <w:rPr>
          <w:noProof/>
        </w:rPr>
      </w:r>
      <w:r>
        <w:rPr>
          <w:noProof/>
        </w:rPr>
        <w:fldChar w:fldCharType="separate"/>
      </w:r>
      <w:r>
        <w:rPr>
          <w:noProof/>
        </w:rPr>
        <w:t>7</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4.2.5.</w:t>
      </w:r>
      <w:r>
        <w:rPr>
          <w:rFonts w:asciiTheme="minorHAnsi" w:eastAsiaTheme="minorEastAsia" w:hAnsiTheme="minorHAnsi" w:cstheme="minorBidi"/>
          <w:i w:val="0"/>
          <w:noProof/>
          <w:color w:val="auto"/>
          <w:sz w:val="22"/>
          <w:szCs w:val="22"/>
        </w:rPr>
        <w:tab/>
      </w:r>
      <w:r>
        <w:rPr>
          <w:noProof/>
        </w:rPr>
        <w:t>Záznamy o činnostech zpracování osobních údajů</w:t>
      </w:r>
      <w:r>
        <w:rPr>
          <w:noProof/>
        </w:rPr>
        <w:tab/>
      </w:r>
      <w:r>
        <w:rPr>
          <w:noProof/>
        </w:rPr>
        <w:fldChar w:fldCharType="begin"/>
      </w:r>
      <w:r>
        <w:rPr>
          <w:noProof/>
        </w:rPr>
        <w:instrText xml:space="preserve"> PAGEREF _Toc519149695 \h </w:instrText>
      </w:r>
      <w:r>
        <w:rPr>
          <w:noProof/>
        </w:rPr>
      </w:r>
      <w:r>
        <w:rPr>
          <w:noProof/>
        </w:rPr>
        <w:fldChar w:fldCharType="separate"/>
      </w:r>
      <w:r>
        <w:rPr>
          <w:noProof/>
        </w:rPr>
        <w:t>8</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4.3.</w:t>
      </w:r>
      <w:r>
        <w:rPr>
          <w:rFonts w:asciiTheme="minorHAnsi" w:eastAsiaTheme="minorEastAsia" w:hAnsiTheme="minorHAnsi" w:cstheme="minorBidi"/>
          <w:smallCaps w:val="0"/>
          <w:noProof/>
          <w:color w:val="auto"/>
          <w:sz w:val="22"/>
          <w:szCs w:val="22"/>
        </w:rPr>
        <w:tab/>
      </w:r>
      <w:r>
        <w:rPr>
          <w:noProof/>
        </w:rPr>
        <w:t>Zabezpečení osobních údajů</w:t>
      </w:r>
      <w:r>
        <w:rPr>
          <w:noProof/>
        </w:rPr>
        <w:tab/>
      </w:r>
      <w:r>
        <w:rPr>
          <w:noProof/>
        </w:rPr>
        <w:fldChar w:fldCharType="begin"/>
      </w:r>
      <w:r>
        <w:rPr>
          <w:noProof/>
        </w:rPr>
        <w:instrText xml:space="preserve"> PAGEREF _Toc519149696 \h </w:instrText>
      </w:r>
      <w:r>
        <w:rPr>
          <w:noProof/>
        </w:rPr>
      </w:r>
      <w:r>
        <w:rPr>
          <w:noProof/>
        </w:rPr>
        <w:fldChar w:fldCharType="separate"/>
      </w:r>
      <w:r>
        <w:rPr>
          <w:noProof/>
        </w:rPr>
        <w:t>9</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4.3.1.</w:t>
      </w:r>
      <w:r>
        <w:rPr>
          <w:rFonts w:asciiTheme="minorHAnsi" w:eastAsiaTheme="minorEastAsia" w:hAnsiTheme="minorHAnsi" w:cstheme="minorBidi"/>
          <w:i w:val="0"/>
          <w:noProof/>
          <w:color w:val="auto"/>
          <w:sz w:val="22"/>
          <w:szCs w:val="22"/>
        </w:rPr>
        <w:tab/>
      </w:r>
      <w:r>
        <w:rPr>
          <w:noProof/>
        </w:rPr>
        <w:t>Oprávnění zaměstnanců</w:t>
      </w:r>
      <w:r>
        <w:rPr>
          <w:noProof/>
        </w:rPr>
        <w:tab/>
      </w:r>
      <w:r>
        <w:rPr>
          <w:noProof/>
        </w:rPr>
        <w:fldChar w:fldCharType="begin"/>
      </w:r>
      <w:r>
        <w:rPr>
          <w:noProof/>
        </w:rPr>
        <w:instrText xml:space="preserve"> PAGEREF _Toc519149697 \h </w:instrText>
      </w:r>
      <w:r>
        <w:rPr>
          <w:noProof/>
        </w:rPr>
      </w:r>
      <w:r>
        <w:rPr>
          <w:noProof/>
        </w:rPr>
        <w:fldChar w:fldCharType="separate"/>
      </w:r>
      <w:r>
        <w:rPr>
          <w:noProof/>
        </w:rPr>
        <w:t>9</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4.3.2.</w:t>
      </w:r>
      <w:r>
        <w:rPr>
          <w:rFonts w:asciiTheme="minorHAnsi" w:eastAsiaTheme="minorEastAsia" w:hAnsiTheme="minorHAnsi" w:cstheme="minorBidi"/>
          <w:i w:val="0"/>
          <w:noProof/>
          <w:color w:val="auto"/>
          <w:sz w:val="22"/>
          <w:szCs w:val="22"/>
        </w:rPr>
        <w:tab/>
      </w:r>
      <w:r>
        <w:rPr>
          <w:noProof/>
        </w:rPr>
        <w:t>Organizační opatření</w:t>
      </w:r>
      <w:r>
        <w:rPr>
          <w:noProof/>
        </w:rPr>
        <w:tab/>
      </w:r>
      <w:r>
        <w:rPr>
          <w:noProof/>
        </w:rPr>
        <w:fldChar w:fldCharType="begin"/>
      </w:r>
      <w:r>
        <w:rPr>
          <w:noProof/>
        </w:rPr>
        <w:instrText xml:space="preserve"> PAGEREF _Toc519149698 \h </w:instrText>
      </w:r>
      <w:r>
        <w:rPr>
          <w:noProof/>
        </w:rPr>
      </w:r>
      <w:r>
        <w:rPr>
          <w:noProof/>
        </w:rPr>
        <w:fldChar w:fldCharType="separate"/>
      </w:r>
      <w:r>
        <w:rPr>
          <w:noProof/>
        </w:rPr>
        <w:t>9</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4.3.3.</w:t>
      </w:r>
      <w:r>
        <w:rPr>
          <w:rFonts w:asciiTheme="minorHAnsi" w:eastAsiaTheme="minorEastAsia" w:hAnsiTheme="minorHAnsi" w:cstheme="minorBidi"/>
          <w:i w:val="0"/>
          <w:noProof/>
          <w:color w:val="auto"/>
          <w:sz w:val="22"/>
          <w:szCs w:val="22"/>
        </w:rPr>
        <w:tab/>
      </w:r>
      <w:r>
        <w:rPr>
          <w:noProof/>
        </w:rPr>
        <w:t>Technická opatření</w:t>
      </w:r>
      <w:r>
        <w:rPr>
          <w:noProof/>
        </w:rPr>
        <w:tab/>
      </w:r>
      <w:r>
        <w:rPr>
          <w:noProof/>
        </w:rPr>
        <w:fldChar w:fldCharType="begin"/>
      </w:r>
      <w:r>
        <w:rPr>
          <w:noProof/>
        </w:rPr>
        <w:instrText xml:space="preserve"> PAGEREF _Toc519149699 \h </w:instrText>
      </w:r>
      <w:r>
        <w:rPr>
          <w:noProof/>
        </w:rPr>
      </w:r>
      <w:r>
        <w:rPr>
          <w:noProof/>
        </w:rPr>
        <w:fldChar w:fldCharType="separate"/>
      </w:r>
      <w:r>
        <w:rPr>
          <w:noProof/>
        </w:rPr>
        <w:t>9</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4.4.</w:t>
      </w:r>
      <w:r>
        <w:rPr>
          <w:rFonts w:asciiTheme="minorHAnsi" w:eastAsiaTheme="minorEastAsia" w:hAnsiTheme="minorHAnsi" w:cstheme="minorBidi"/>
          <w:smallCaps w:val="0"/>
          <w:noProof/>
          <w:color w:val="auto"/>
          <w:sz w:val="22"/>
          <w:szCs w:val="22"/>
        </w:rPr>
        <w:tab/>
      </w:r>
      <w:r>
        <w:rPr>
          <w:noProof/>
        </w:rPr>
        <w:t>Povinnosti zaměstnanců při zpracování osobních údajů</w:t>
      </w:r>
      <w:r>
        <w:rPr>
          <w:noProof/>
        </w:rPr>
        <w:tab/>
      </w:r>
      <w:r>
        <w:rPr>
          <w:noProof/>
        </w:rPr>
        <w:fldChar w:fldCharType="begin"/>
      </w:r>
      <w:r>
        <w:rPr>
          <w:noProof/>
        </w:rPr>
        <w:instrText xml:space="preserve"> PAGEREF _Toc519149700 \h </w:instrText>
      </w:r>
      <w:r>
        <w:rPr>
          <w:noProof/>
        </w:rPr>
      </w:r>
      <w:r>
        <w:rPr>
          <w:noProof/>
        </w:rPr>
        <w:fldChar w:fldCharType="separate"/>
      </w:r>
      <w:r>
        <w:rPr>
          <w:noProof/>
        </w:rPr>
        <w:t>9</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4.5.</w:t>
      </w:r>
      <w:r>
        <w:rPr>
          <w:rFonts w:asciiTheme="minorHAnsi" w:eastAsiaTheme="minorEastAsia" w:hAnsiTheme="minorHAnsi" w:cstheme="minorBidi"/>
          <w:smallCaps w:val="0"/>
          <w:noProof/>
          <w:color w:val="auto"/>
          <w:sz w:val="22"/>
          <w:szCs w:val="22"/>
        </w:rPr>
        <w:tab/>
      </w:r>
      <w:r>
        <w:rPr>
          <w:noProof/>
        </w:rPr>
        <w:t>Práva subjektu údajů</w:t>
      </w:r>
      <w:r>
        <w:rPr>
          <w:noProof/>
        </w:rPr>
        <w:tab/>
      </w:r>
      <w:r>
        <w:rPr>
          <w:noProof/>
        </w:rPr>
        <w:fldChar w:fldCharType="begin"/>
      </w:r>
      <w:r>
        <w:rPr>
          <w:noProof/>
        </w:rPr>
        <w:instrText xml:space="preserve"> PAGEREF _Toc519149701 \h </w:instrText>
      </w:r>
      <w:r>
        <w:rPr>
          <w:noProof/>
        </w:rPr>
      </w:r>
      <w:r>
        <w:rPr>
          <w:noProof/>
        </w:rPr>
        <w:fldChar w:fldCharType="separate"/>
      </w:r>
      <w:r>
        <w:rPr>
          <w:noProof/>
        </w:rPr>
        <w:t>11</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4.5.1.</w:t>
      </w:r>
      <w:r>
        <w:rPr>
          <w:rFonts w:asciiTheme="minorHAnsi" w:eastAsiaTheme="minorEastAsia" w:hAnsiTheme="minorHAnsi" w:cstheme="minorBidi"/>
          <w:i w:val="0"/>
          <w:noProof/>
          <w:color w:val="auto"/>
          <w:sz w:val="22"/>
          <w:szCs w:val="22"/>
        </w:rPr>
        <w:tab/>
      </w:r>
      <w:r>
        <w:rPr>
          <w:noProof/>
        </w:rPr>
        <w:t>Právní základ pro zpracování</w:t>
      </w:r>
      <w:r>
        <w:rPr>
          <w:noProof/>
        </w:rPr>
        <w:tab/>
      </w:r>
      <w:r>
        <w:rPr>
          <w:noProof/>
        </w:rPr>
        <w:fldChar w:fldCharType="begin"/>
      </w:r>
      <w:r>
        <w:rPr>
          <w:noProof/>
        </w:rPr>
        <w:instrText xml:space="preserve"> PAGEREF _Toc519149702 \h </w:instrText>
      </w:r>
      <w:r>
        <w:rPr>
          <w:noProof/>
        </w:rPr>
      </w:r>
      <w:r>
        <w:rPr>
          <w:noProof/>
        </w:rPr>
        <w:fldChar w:fldCharType="separate"/>
      </w:r>
      <w:r>
        <w:rPr>
          <w:noProof/>
        </w:rPr>
        <w:t>11</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4.5.2.</w:t>
      </w:r>
      <w:r>
        <w:rPr>
          <w:rFonts w:asciiTheme="minorHAnsi" w:eastAsiaTheme="minorEastAsia" w:hAnsiTheme="minorHAnsi" w:cstheme="minorBidi"/>
          <w:i w:val="0"/>
          <w:noProof/>
          <w:color w:val="auto"/>
          <w:sz w:val="22"/>
          <w:szCs w:val="22"/>
        </w:rPr>
        <w:tab/>
      </w:r>
      <w:r>
        <w:rPr>
          <w:noProof/>
        </w:rPr>
        <w:t>Právo na informace</w:t>
      </w:r>
      <w:r>
        <w:rPr>
          <w:noProof/>
        </w:rPr>
        <w:tab/>
      </w:r>
      <w:r>
        <w:rPr>
          <w:noProof/>
        </w:rPr>
        <w:fldChar w:fldCharType="begin"/>
      </w:r>
      <w:r>
        <w:rPr>
          <w:noProof/>
        </w:rPr>
        <w:instrText xml:space="preserve"> PAGEREF _Toc519149703 \h </w:instrText>
      </w:r>
      <w:r>
        <w:rPr>
          <w:noProof/>
        </w:rPr>
      </w:r>
      <w:r>
        <w:rPr>
          <w:noProof/>
        </w:rPr>
        <w:fldChar w:fldCharType="separate"/>
      </w:r>
      <w:r>
        <w:rPr>
          <w:noProof/>
        </w:rPr>
        <w:t>11</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4.5.3.</w:t>
      </w:r>
      <w:r>
        <w:rPr>
          <w:rFonts w:asciiTheme="minorHAnsi" w:eastAsiaTheme="minorEastAsia" w:hAnsiTheme="minorHAnsi" w:cstheme="minorBidi"/>
          <w:i w:val="0"/>
          <w:noProof/>
          <w:color w:val="auto"/>
          <w:sz w:val="22"/>
          <w:szCs w:val="22"/>
        </w:rPr>
        <w:tab/>
      </w:r>
      <w:r>
        <w:rPr>
          <w:noProof/>
        </w:rPr>
        <w:t>Právo na přístup</w:t>
      </w:r>
      <w:r>
        <w:rPr>
          <w:noProof/>
        </w:rPr>
        <w:tab/>
      </w:r>
      <w:r>
        <w:rPr>
          <w:noProof/>
        </w:rPr>
        <w:fldChar w:fldCharType="begin"/>
      </w:r>
      <w:r>
        <w:rPr>
          <w:noProof/>
        </w:rPr>
        <w:instrText xml:space="preserve"> PAGEREF _Toc519149704 \h </w:instrText>
      </w:r>
      <w:r>
        <w:rPr>
          <w:noProof/>
        </w:rPr>
      </w:r>
      <w:r>
        <w:rPr>
          <w:noProof/>
        </w:rPr>
        <w:fldChar w:fldCharType="separate"/>
      </w:r>
      <w:r>
        <w:rPr>
          <w:noProof/>
        </w:rPr>
        <w:t>11</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4.5.4.</w:t>
      </w:r>
      <w:r>
        <w:rPr>
          <w:rFonts w:asciiTheme="minorHAnsi" w:eastAsiaTheme="minorEastAsia" w:hAnsiTheme="minorHAnsi" w:cstheme="minorBidi"/>
          <w:i w:val="0"/>
          <w:noProof/>
          <w:color w:val="auto"/>
          <w:sz w:val="22"/>
          <w:szCs w:val="22"/>
        </w:rPr>
        <w:tab/>
      </w:r>
      <w:r>
        <w:rPr>
          <w:noProof/>
        </w:rPr>
        <w:t>Právo na výmaz</w:t>
      </w:r>
      <w:r>
        <w:rPr>
          <w:noProof/>
        </w:rPr>
        <w:tab/>
      </w:r>
      <w:r>
        <w:rPr>
          <w:noProof/>
        </w:rPr>
        <w:fldChar w:fldCharType="begin"/>
      </w:r>
      <w:r>
        <w:rPr>
          <w:noProof/>
        </w:rPr>
        <w:instrText xml:space="preserve"> PAGEREF _Toc519149705 \h </w:instrText>
      </w:r>
      <w:r>
        <w:rPr>
          <w:noProof/>
        </w:rPr>
      </w:r>
      <w:r>
        <w:rPr>
          <w:noProof/>
        </w:rPr>
        <w:fldChar w:fldCharType="separate"/>
      </w:r>
      <w:r>
        <w:rPr>
          <w:noProof/>
        </w:rPr>
        <w:t>11</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4.5.5.</w:t>
      </w:r>
      <w:r>
        <w:rPr>
          <w:rFonts w:asciiTheme="minorHAnsi" w:eastAsiaTheme="minorEastAsia" w:hAnsiTheme="minorHAnsi" w:cstheme="minorBidi"/>
          <w:i w:val="0"/>
          <w:noProof/>
          <w:color w:val="auto"/>
          <w:sz w:val="22"/>
          <w:szCs w:val="22"/>
        </w:rPr>
        <w:tab/>
      </w:r>
      <w:r>
        <w:rPr>
          <w:noProof/>
        </w:rPr>
        <w:t>Zjištění totožnosti subjektu údajů</w:t>
      </w:r>
      <w:r>
        <w:rPr>
          <w:noProof/>
        </w:rPr>
        <w:tab/>
      </w:r>
      <w:r>
        <w:rPr>
          <w:noProof/>
        </w:rPr>
        <w:fldChar w:fldCharType="begin"/>
      </w:r>
      <w:r>
        <w:rPr>
          <w:noProof/>
        </w:rPr>
        <w:instrText xml:space="preserve"> PAGEREF _Toc519149706 \h </w:instrText>
      </w:r>
      <w:r>
        <w:rPr>
          <w:noProof/>
        </w:rPr>
      </w:r>
      <w:r>
        <w:rPr>
          <w:noProof/>
        </w:rPr>
        <w:fldChar w:fldCharType="separate"/>
      </w:r>
      <w:r>
        <w:rPr>
          <w:noProof/>
        </w:rPr>
        <w:t>12</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4.5.6.</w:t>
      </w:r>
      <w:r>
        <w:rPr>
          <w:rFonts w:asciiTheme="minorHAnsi" w:eastAsiaTheme="minorEastAsia" w:hAnsiTheme="minorHAnsi" w:cstheme="minorBidi"/>
          <w:i w:val="0"/>
          <w:noProof/>
          <w:color w:val="auto"/>
          <w:sz w:val="22"/>
          <w:szCs w:val="22"/>
        </w:rPr>
        <w:tab/>
      </w:r>
      <w:r>
        <w:rPr>
          <w:noProof/>
        </w:rPr>
        <w:t>Informační povinnost vůči zaměstnancům</w:t>
      </w:r>
      <w:r>
        <w:rPr>
          <w:noProof/>
        </w:rPr>
        <w:tab/>
      </w:r>
      <w:r>
        <w:rPr>
          <w:noProof/>
        </w:rPr>
        <w:fldChar w:fldCharType="begin"/>
      </w:r>
      <w:r>
        <w:rPr>
          <w:noProof/>
        </w:rPr>
        <w:instrText xml:space="preserve"> PAGEREF _Toc519149707 \h </w:instrText>
      </w:r>
      <w:r>
        <w:rPr>
          <w:noProof/>
        </w:rPr>
      </w:r>
      <w:r>
        <w:rPr>
          <w:noProof/>
        </w:rPr>
        <w:fldChar w:fldCharType="separate"/>
      </w:r>
      <w:r>
        <w:rPr>
          <w:noProof/>
        </w:rPr>
        <w:t>12</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4.6.</w:t>
      </w:r>
      <w:r>
        <w:rPr>
          <w:rFonts w:asciiTheme="minorHAnsi" w:eastAsiaTheme="minorEastAsia" w:hAnsiTheme="minorHAnsi" w:cstheme="minorBidi"/>
          <w:smallCaps w:val="0"/>
          <w:noProof/>
          <w:color w:val="auto"/>
          <w:sz w:val="22"/>
          <w:szCs w:val="22"/>
        </w:rPr>
        <w:tab/>
      </w:r>
      <w:r>
        <w:rPr>
          <w:noProof/>
        </w:rPr>
        <w:t>Zpracování osobních údajů zpracovatelem</w:t>
      </w:r>
      <w:r>
        <w:rPr>
          <w:noProof/>
        </w:rPr>
        <w:tab/>
      </w:r>
      <w:r>
        <w:rPr>
          <w:noProof/>
        </w:rPr>
        <w:fldChar w:fldCharType="begin"/>
      </w:r>
      <w:r>
        <w:rPr>
          <w:noProof/>
        </w:rPr>
        <w:instrText xml:space="preserve"> PAGEREF _Toc519149708 \h </w:instrText>
      </w:r>
      <w:r>
        <w:rPr>
          <w:noProof/>
        </w:rPr>
      </w:r>
      <w:r>
        <w:rPr>
          <w:noProof/>
        </w:rPr>
        <w:fldChar w:fldCharType="separate"/>
      </w:r>
      <w:r>
        <w:rPr>
          <w:noProof/>
        </w:rPr>
        <w:t>12</w:t>
      </w:r>
      <w:r>
        <w:rPr>
          <w:noProof/>
        </w:rPr>
        <w:fldChar w:fldCharType="end"/>
      </w:r>
    </w:p>
    <w:p w:rsidR="006809E1" w:rsidRDefault="006809E1">
      <w:pPr>
        <w:pStyle w:val="Obsah2"/>
        <w:tabs>
          <w:tab w:val="left" w:pos="1000"/>
          <w:tab w:val="right" w:leader="dot" w:pos="9627"/>
        </w:tabs>
        <w:rPr>
          <w:rFonts w:asciiTheme="minorHAnsi" w:eastAsiaTheme="minorEastAsia" w:hAnsiTheme="minorHAnsi" w:cstheme="minorBidi"/>
          <w:smallCaps w:val="0"/>
          <w:noProof/>
          <w:color w:val="auto"/>
          <w:sz w:val="22"/>
          <w:szCs w:val="22"/>
        </w:rPr>
      </w:pPr>
      <w:r w:rsidRPr="00012F40">
        <w:rPr>
          <w:rFonts w:ascii="Arial" w:hAnsi="Arial" w:cs="Arial"/>
          <w:bCs/>
          <w:noProof/>
        </w:rPr>
        <w:t>4.7.</w:t>
      </w:r>
      <w:r>
        <w:rPr>
          <w:rFonts w:asciiTheme="minorHAnsi" w:eastAsiaTheme="minorEastAsia" w:hAnsiTheme="minorHAnsi" w:cstheme="minorBidi"/>
          <w:smallCaps w:val="0"/>
          <w:noProof/>
          <w:color w:val="auto"/>
          <w:sz w:val="22"/>
          <w:szCs w:val="22"/>
        </w:rPr>
        <w:tab/>
      </w:r>
      <w:r>
        <w:rPr>
          <w:noProof/>
        </w:rPr>
        <w:t>Postup organizace a zaměstnanců při porušení zabezpečení osobních údajů</w:t>
      </w:r>
      <w:r>
        <w:rPr>
          <w:noProof/>
        </w:rPr>
        <w:tab/>
      </w:r>
      <w:r>
        <w:rPr>
          <w:noProof/>
        </w:rPr>
        <w:fldChar w:fldCharType="begin"/>
      </w:r>
      <w:r>
        <w:rPr>
          <w:noProof/>
        </w:rPr>
        <w:instrText xml:space="preserve"> PAGEREF _Toc519149709 \h </w:instrText>
      </w:r>
      <w:r>
        <w:rPr>
          <w:noProof/>
        </w:rPr>
      </w:r>
      <w:r>
        <w:rPr>
          <w:noProof/>
        </w:rPr>
        <w:fldChar w:fldCharType="separate"/>
      </w:r>
      <w:r>
        <w:rPr>
          <w:noProof/>
        </w:rPr>
        <w:t>12</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4.7.1.</w:t>
      </w:r>
      <w:r>
        <w:rPr>
          <w:rFonts w:asciiTheme="minorHAnsi" w:eastAsiaTheme="minorEastAsia" w:hAnsiTheme="minorHAnsi" w:cstheme="minorBidi"/>
          <w:i w:val="0"/>
          <w:noProof/>
          <w:color w:val="auto"/>
          <w:sz w:val="22"/>
          <w:szCs w:val="22"/>
        </w:rPr>
        <w:tab/>
      </w:r>
      <w:r>
        <w:rPr>
          <w:noProof/>
        </w:rPr>
        <w:t>Hlášení událostí s vlivem na ochranu osobních údajů</w:t>
      </w:r>
      <w:r>
        <w:rPr>
          <w:noProof/>
        </w:rPr>
        <w:tab/>
      </w:r>
      <w:r>
        <w:rPr>
          <w:noProof/>
        </w:rPr>
        <w:fldChar w:fldCharType="begin"/>
      </w:r>
      <w:r>
        <w:rPr>
          <w:noProof/>
        </w:rPr>
        <w:instrText xml:space="preserve"> PAGEREF _Toc519149710 \h </w:instrText>
      </w:r>
      <w:r>
        <w:rPr>
          <w:noProof/>
        </w:rPr>
      </w:r>
      <w:r>
        <w:rPr>
          <w:noProof/>
        </w:rPr>
        <w:fldChar w:fldCharType="separate"/>
      </w:r>
      <w:r>
        <w:rPr>
          <w:noProof/>
        </w:rPr>
        <w:t>13</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4.7.2.</w:t>
      </w:r>
      <w:r>
        <w:rPr>
          <w:rFonts w:asciiTheme="minorHAnsi" w:eastAsiaTheme="minorEastAsia" w:hAnsiTheme="minorHAnsi" w:cstheme="minorBidi"/>
          <w:i w:val="0"/>
          <w:noProof/>
          <w:color w:val="auto"/>
          <w:sz w:val="22"/>
          <w:szCs w:val="22"/>
        </w:rPr>
        <w:tab/>
      </w:r>
      <w:r>
        <w:rPr>
          <w:noProof/>
        </w:rPr>
        <w:t>Způsob zvládání událostí</w:t>
      </w:r>
      <w:r>
        <w:rPr>
          <w:noProof/>
        </w:rPr>
        <w:tab/>
      </w:r>
      <w:r>
        <w:rPr>
          <w:noProof/>
        </w:rPr>
        <w:fldChar w:fldCharType="begin"/>
      </w:r>
      <w:r>
        <w:rPr>
          <w:noProof/>
        </w:rPr>
        <w:instrText xml:space="preserve"> PAGEREF _Toc519149711 \h </w:instrText>
      </w:r>
      <w:r>
        <w:rPr>
          <w:noProof/>
        </w:rPr>
      </w:r>
      <w:r>
        <w:rPr>
          <w:noProof/>
        </w:rPr>
        <w:fldChar w:fldCharType="separate"/>
      </w:r>
      <w:r>
        <w:rPr>
          <w:noProof/>
        </w:rPr>
        <w:t>13</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4.7.3.</w:t>
      </w:r>
      <w:r>
        <w:rPr>
          <w:rFonts w:asciiTheme="minorHAnsi" w:eastAsiaTheme="minorEastAsia" w:hAnsiTheme="minorHAnsi" w:cstheme="minorBidi"/>
          <w:i w:val="0"/>
          <w:noProof/>
          <w:color w:val="auto"/>
          <w:sz w:val="22"/>
          <w:szCs w:val="22"/>
        </w:rPr>
        <w:tab/>
      </w:r>
      <w:r>
        <w:rPr>
          <w:noProof/>
        </w:rPr>
        <w:t>Způsob hlášení incidentů</w:t>
      </w:r>
      <w:r>
        <w:rPr>
          <w:noProof/>
        </w:rPr>
        <w:tab/>
      </w:r>
      <w:r>
        <w:rPr>
          <w:noProof/>
        </w:rPr>
        <w:fldChar w:fldCharType="begin"/>
      </w:r>
      <w:r>
        <w:rPr>
          <w:noProof/>
        </w:rPr>
        <w:instrText xml:space="preserve"> PAGEREF _Toc519149712 \h </w:instrText>
      </w:r>
      <w:r>
        <w:rPr>
          <w:noProof/>
        </w:rPr>
      </w:r>
      <w:r>
        <w:rPr>
          <w:noProof/>
        </w:rPr>
        <w:fldChar w:fldCharType="separate"/>
      </w:r>
      <w:r>
        <w:rPr>
          <w:noProof/>
        </w:rPr>
        <w:t>13</w:t>
      </w:r>
      <w:r>
        <w:rPr>
          <w:noProof/>
        </w:rPr>
        <w:fldChar w:fldCharType="end"/>
      </w:r>
    </w:p>
    <w:p w:rsidR="006809E1" w:rsidRDefault="006809E1">
      <w:pPr>
        <w:pStyle w:val="Obsah3"/>
        <w:tabs>
          <w:tab w:val="left" w:pos="1400"/>
          <w:tab w:val="right" w:leader="dot" w:pos="9627"/>
        </w:tabs>
        <w:rPr>
          <w:rFonts w:asciiTheme="minorHAnsi" w:eastAsiaTheme="minorEastAsia" w:hAnsiTheme="minorHAnsi" w:cstheme="minorBidi"/>
          <w:i w:val="0"/>
          <w:noProof/>
          <w:color w:val="auto"/>
          <w:sz w:val="22"/>
          <w:szCs w:val="22"/>
        </w:rPr>
      </w:pPr>
      <w:r w:rsidRPr="00012F40">
        <w:rPr>
          <w:rFonts w:ascii="Arial" w:hAnsi="Arial" w:cs="Arial"/>
          <w:b/>
          <w:noProof/>
        </w:rPr>
        <w:t>4.7.4.</w:t>
      </w:r>
      <w:r>
        <w:rPr>
          <w:rFonts w:asciiTheme="minorHAnsi" w:eastAsiaTheme="minorEastAsia" w:hAnsiTheme="minorHAnsi" w:cstheme="minorBidi"/>
          <w:i w:val="0"/>
          <w:noProof/>
          <w:color w:val="auto"/>
          <w:sz w:val="22"/>
          <w:szCs w:val="22"/>
        </w:rPr>
        <w:tab/>
      </w:r>
      <w:r>
        <w:rPr>
          <w:noProof/>
        </w:rPr>
        <w:t>Oznamování incidentů subjektům údajů</w:t>
      </w:r>
      <w:r>
        <w:rPr>
          <w:noProof/>
        </w:rPr>
        <w:tab/>
      </w:r>
      <w:r>
        <w:rPr>
          <w:noProof/>
        </w:rPr>
        <w:fldChar w:fldCharType="begin"/>
      </w:r>
      <w:r>
        <w:rPr>
          <w:noProof/>
        </w:rPr>
        <w:instrText xml:space="preserve"> PAGEREF _Toc519149713 \h </w:instrText>
      </w:r>
      <w:r>
        <w:rPr>
          <w:noProof/>
        </w:rPr>
      </w:r>
      <w:r>
        <w:rPr>
          <w:noProof/>
        </w:rPr>
        <w:fldChar w:fldCharType="separate"/>
      </w:r>
      <w:r>
        <w:rPr>
          <w:noProof/>
        </w:rPr>
        <w:t>13</w:t>
      </w:r>
      <w:r>
        <w:rPr>
          <w:noProof/>
        </w:rPr>
        <w:fldChar w:fldCharType="end"/>
      </w:r>
    </w:p>
    <w:p w:rsidR="006809E1" w:rsidRDefault="006809E1">
      <w:pPr>
        <w:pStyle w:val="Obsah1"/>
        <w:tabs>
          <w:tab w:val="left" w:pos="600"/>
          <w:tab w:val="right" w:leader="dot" w:pos="9627"/>
        </w:tabs>
        <w:rPr>
          <w:rFonts w:asciiTheme="minorHAnsi" w:eastAsiaTheme="minorEastAsia" w:hAnsiTheme="minorHAnsi" w:cstheme="minorBidi"/>
          <w:b w:val="0"/>
          <w:caps w:val="0"/>
          <w:noProof/>
          <w:color w:val="auto"/>
          <w:sz w:val="22"/>
          <w:szCs w:val="22"/>
        </w:rPr>
      </w:pPr>
      <w:r w:rsidRPr="00012F40">
        <w:rPr>
          <w:rFonts w:ascii="Arial" w:hAnsi="Arial" w:cs="Arial"/>
          <w:noProof/>
        </w:rPr>
        <w:t>5.</w:t>
      </w:r>
      <w:r>
        <w:rPr>
          <w:rFonts w:asciiTheme="minorHAnsi" w:eastAsiaTheme="minorEastAsia" w:hAnsiTheme="minorHAnsi" w:cstheme="minorBidi"/>
          <w:b w:val="0"/>
          <w:caps w:val="0"/>
          <w:noProof/>
          <w:color w:val="auto"/>
          <w:sz w:val="22"/>
          <w:szCs w:val="22"/>
        </w:rPr>
        <w:tab/>
      </w:r>
      <w:r>
        <w:rPr>
          <w:noProof/>
        </w:rPr>
        <w:t>Závěrečná ustanovení</w:t>
      </w:r>
      <w:r>
        <w:rPr>
          <w:noProof/>
        </w:rPr>
        <w:tab/>
      </w:r>
      <w:r>
        <w:rPr>
          <w:noProof/>
        </w:rPr>
        <w:fldChar w:fldCharType="begin"/>
      </w:r>
      <w:r>
        <w:rPr>
          <w:noProof/>
        </w:rPr>
        <w:instrText xml:space="preserve"> PAGEREF _Toc519149714 \h </w:instrText>
      </w:r>
      <w:r>
        <w:rPr>
          <w:noProof/>
        </w:rPr>
      </w:r>
      <w:r>
        <w:rPr>
          <w:noProof/>
        </w:rPr>
        <w:fldChar w:fldCharType="separate"/>
      </w:r>
      <w:r>
        <w:rPr>
          <w:noProof/>
        </w:rPr>
        <w:t>14</w:t>
      </w:r>
      <w:r>
        <w:rPr>
          <w:noProof/>
        </w:rPr>
        <w:fldChar w:fldCharType="end"/>
      </w:r>
    </w:p>
    <w:p w:rsidR="009C53D4" w:rsidRPr="006F55AB" w:rsidRDefault="001632B7" w:rsidP="00E808E1">
      <w:pPr>
        <w:pStyle w:val="Nadpis1"/>
      </w:pPr>
      <w:r w:rsidRPr="006F55AB">
        <w:rPr>
          <w:rFonts w:ascii="Arial" w:hAnsi="Arial" w:cs="Arial"/>
        </w:rPr>
        <w:fldChar w:fldCharType="end"/>
      </w:r>
      <w:bookmarkStart w:id="3" w:name="_Toc326867918"/>
      <w:bookmarkStart w:id="4" w:name="_Toc519149685"/>
      <w:bookmarkEnd w:id="3"/>
      <w:r w:rsidR="009C42FF" w:rsidRPr="006F55AB">
        <w:t>P</w:t>
      </w:r>
      <w:r w:rsidR="00AD5912" w:rsidRPr="006F55AB">
        <w:t>latnost</w:t>
      </w:r>
      <w:r w:rsidR="00C76E99" w:rsidRPr="006F55AB">
        <w:t xml:space="preserve"> a h</w:t>
      </w:r>
      <w:r w:rsidR="009C53D4" w:rsidRPr="006F55AB">
        <w:t>istorie změn</w:t>
      </w:r>
      <w:bookmarkEnd w:id="4"/>
    </w:p>
    <w:p w:rsidR="009C53D4" w:rsidRPr="006F55AB" w:rsidRDefault="008744C3" w:rsidP="00691D1A">
      <w:pPr>
        <w:pStyle w:val="Zkladntext"/>
      </w:pPr>
      <w:r w:rsidRPr="006F55AB">
        <w:t xml:space="preserve">Dokument </w:t>
      </w:r>
      <w:r w:rsidR="001F41C2" w:rsidRPr="006F55AB">
        <w:t xml:space="preserve">byl </w:t>
      </w:r>
      <w:r w:rsidR="001E614D" w:rsidRPr="006F55AB">
        <w:t xml:space="preserve">vydán jako součást dokumentace GDPR </w:t>
      </w:r>
      <w:r w:rsidR="001F41C2" w:rsidRPr="006F55AB">
        <w:t xml:space="preserve">a </w:t>
      </w:r>
      <w:r w:rsidR="00127A61" w:rsidRPr="006F55AB">
        <w:t>připomínkován v následujících verzích</w:t>
      </w:r>
      <w:r w:rsidR="00B129F9" w:rsidRPr="006F55AB">
        <w:t>:</w:t>
      </w:r>
    </w:p>
    <w:p w:rsidR="00C13CD5" w:rsidRPr="006F55AB" w:rsidRDefault="009024B1" w:rsidP="00E808E1">
      <w:pPr>
        <w:pStyle w:val="Nadpis2"/>
        <w:rPr>
          <w:rFonts w:ascii="Arial" w:hAnsi="Arial" w:cs="Arial"/>
          <w:sz w:val="36"/>
          <w:szCs w:val="36"/>
        </w:rPr>
      </w:pPr>
      <w:bookmarkStart w:id="5" w:name="_Toc519149686"/>
      <w:r w:rsidRPr="006F55AB">
        <w:rPr>
          <w:rFonts w:ascii="Arial" w:hAnsi="Arial" w:cs="Arial"/>
        </w:rPr>
        <w:t>Změny</w:t>
      </w:r>
      <w:bookmarkEnd w:id="5"/>
    </w:p>
    <w:tbl>
      <w:tblPr>
        <w:tblW w:w="4929"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64"/>
        <w:gridCol w:w="2012"/>
        <w:gridCol w:w="1417"/>
        <w:gridCol w:w="5245"/>
      </w:tblGrid>
      <w:tr w:rsidR="00E13349" w:rsidRPr="006F55AB" w:rsidTr="00D6002C">
        <w:tc>
          <w:tcPr>
            <w:tcW w:w="500" w:type="pct"/>
          </w:tcPr>
          <w:p w:rsidR="00E13349" w:rsidRPr="006F55AB" w:rsidRDefault="00E13349" w:rsidP="009024B1">
            <w:pPr>
              <w:spacing w:line="240" w:lineRule="atLeast"/>
              <w:rPr>
                <w:bCs/>
              </w:rPr>
            </w:pPr>
            <w:r w:rsidRPr="006F55AB">
              <w:rPr>
                <w:bCs/>
              </w:rPr>
              <w:t>Verze</w:t>
            </w:r>
          </w:p>
        </w:tc>
        <w:tc>
          <w:tcPr>
            <w:tcW w:w="1044" w:type="pct"/>
          </w:tcPr>
          <w:p w:rsidR="00E13349" w:rsidRPr="006F55AB" w:rsidRDefault="00E13349" w:rsidP="009024B1">
            <w:pPr>
              <w:spacing w:line="240" w:lineRule="atLeast"/>
              <w:rPr>
                <w:bCs/>
              </w:rPr>
            </w:pPr>
            <w:r w:rsidRPr="006F55AB">
              <w:rPr>
                <w:bCs/>
              </w:rPr>
              <w:t>Změna:</w:t>
            </w:r>
          </w:p>
        </w:tc>
        <w:tc>
          <w:tcPr>
            <w:tcW w:w="735" w:type="pct"/>
          </w:tcPr>
          <w:p w:rsidR="00E13349" w:rsidRPr="006F55AB" w:rsidRDefault="00E13349" w:rsidP="009024B1">
            <w:pPr>
              <w:spacing w:line="240" w:lineRule="atLeast"/>
              <w:rPr>
                <w:bCs/>
              </w:rPr>
            </w:pPr>
            <w:r w:rsidRPr="006F55AB">
              <w:rPr>
                <w:bCs/>
              </w:rPr>
              <w:t>Datum:</w:t>
            </w:r>
          </w:p>
        </w:tc>
        <w:tc>
          <w:tcPr>
            <w:tcW w:w="2721" w:type="pct"/>
          </w:tcPr>
          <w:p w:rsidR="00E13349" w:rsidRPr="006F55AB" w:rsidRDefault="00E13349" w:rsidP="009024B1">
            <w:pPr>
              <w:spacing w:line="240" w:lineRule="atLeast"/>
              <w:rPr>
                <w:bCs/>
              </w:rPr>
            </w:pPr>
            <w:r w:rsidRPr="006F55AB">
              <w:rPr>
                <w:bCs/>
              </w:rPr>
              <w:t>Popis:</w:t>
            </w: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
                <w:bCs/>
              </w:rPr>
            </w:pPr>
          </w:p>
        </w:tc>
        <w:tc>
          <w:tcPr>
            <w:tcW w:w="735" w:type="pct"/>
          </w:tcPr>
          <w:p w:rsidR="00E13349" w:rsidRPr="006F55AB" w:rsidRDefault="00E13349" w:rsidP="009024B1">
            <w:pPr>
              <w:spacing w:line="240" w:lineRule="atLeast"/>
              <w:rPr>
                <w:bCs/>
                <w:strike/>
                <w:szCs w:val="22"/>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r w:rsidR="00E13349" w:rsidRPr="006F55AB" w:rsidTr="00D6002C">
        <w:tc>
          <w:tcPr>
            <w:tcW w:w="500" w:type="pct"/>
          </w:tcPr>
          <w:p w:rsidR="00E13349" w:rsidRPr="006F55AB" w:rsidRDefault="00E13349" w:rsidP="009024B1">
            <w:pPr>
              <w:rPr>
                <w:bCs/>
              </w:rPr>
            </w:pPr>
          </w:p>
        </w:tc>
        <w:tc>
          <w:tcPr>
            <w:tcW w:w="1044" w:type="pct"/>
          </w:tcPr>
          <w:p w:rsidR="00E13349" w:rsidRPr="006F55AB" w:rsidRDefault="00E13349" w:rsidP="009024B1">
            <w:pPr>
              <w:spacing w:line="240" w:lineRule="atLeast"/>
              <w:rPr>
                <w:bCs/>
              </w:rPr>
            </w:pPr>
          </w:p>
        </w:tc>
        <w:tc>
          <w:tcPr>
            <w:tcW w:w="735" w:type="pct"/>
          </w:tcPr>
          <w:p w:rsidR="00E13349" w:rsidRPr="006F55AB" w:rsidRDefault="00E13349" w:rsidP="009024B1">
            <w:pPr>
              <w:spacing w:line="240" w:lineRule="atLeast"/>
              <w:rPr>
                <w:bCs/>
              </w:rPr>
            </w:pPr>
          </w:p>
        </w:tc>
        <w:tc>
          <w:tcPr>
            <w:tcW w:w="2721" w:type="pct"/>
          </w:tcPr>
          <w:p w:rsidR="00E13349" w:rsidRPr="006F55AB" w:rsidRDefault="00E13349" w:rsidP="009024B1">
            <w:pPr>
              <w:spacing w:line="240" w:lineRule="atLeast"/>
              <w:rPr>
                <w:bCs/>
              </w:rPr>
            </w:pPr>
          </w:p>
        </w:tc>
      </w:tr>
    </w:tbl>
    <w:p w:rsidR="00D96A23" w:rsidRPr="006F55AB" w:rsidRDefault="00D96A23" w:rsidP="00691D1A">
      <w:pPr>
        <w:pStyle w:val="Zkladntext"/>
      </w:pPr>
    </w:p>
    <w:p w:rsidR="00F63F47" w:rsidRPr="006F55AB" w:rsidRDefault="00F63F47" w:rsidP="00691D1A">
      <w:pPr>
        <w:pStyle w:val="Zkladntext"/>
      </w:pPr>
    </w:p>
    <w:p w:rsidR="001A447A" w:rsidRPr="006F55AB" w:rsidRDefault="001A447A" w:rsidP="001A447A">
      <w:pPr>
        <w:pStyle w:val="Nadpis1"/>
      </w:pPr>
      <w:bookmarkStart w:id="6" w:name="_Toc383848947"/>
      <w:bookmarkStart w:id="7" w:name="_Toc519149687"/>
      <w:r w:rsidRPr="006F55AB">
        <w:t>Preambule</w:t>
      </w:r>
      <w:bookmarkEnd w:id="6"/>
      <w:bookmarkEnd w:id="7"/>
    </w:p>
    <w:p w:rsidR="001A447A" w:rsidRPr="006F55AB" w:rsidRDefault="001A447A" w:rsidP="001A447A">
      <w:pPr>
        <w:pStyle w:val="Zkladntext"/>
      </w:pPr>
      <w:bookmarkStart w:id="8" w:name="_Toc119539951"/>
      <w:r w:rsidRPr="006F55AB">
        <w:t>Organizace je podle zákona č. 101/2000 Sb., o ochraně osobních údajů (dále jen Zákon), ve znění pozdějších předpisů, správcem osobních údajů.  V souvislosti s přijetím nové právní úpravy ochrany osobních údajů na úrovni EU obsažené v Nařízení Evropského parlamentu a Rady (EU) č. 2016/679 ze dne 27. dubna 2016 (dále jen „</w:t>
      </w:r>
      <w:r w:rsidR="00592F50" w:rsidRPr="006F55AB">
        <w:t xml:space="preserve">GDPR“), účinného od </w:t>
      </w:r>
      <w:r w:rsidR="00592F50" w:rsidRPr="006F55AB">
        <w:rPr>
          <w:b/>
        </w:rPr>
        <w:t>25. 05. 2018</w:t>
      </w:r>
      <w:r w:rsidRPr="006F55AB">
        <w:t>, je nezbytné provést v rámci organizace úpravu vnitřních organizačních pravidel a postupů týkající se ochrany a zpracování osobních údajů, která stanoví závazné podmínky pro zpracování osobních údajů zaměstnanci organizace při výkonu jejich činnosti s cílem zabezpečit v co možná největší míře možnému úniku, zneužití či jinému porušení ochrany těchto údajů.</w:t>
      </w:r>
    </w:p>
    <w:p w:rsidR="001A447A" w:rsidRPr="006F55AB" w:rsidRDefault="001A447A" w:rsidP="001A447A">
      <w:pPr>
        <w:pStyle w:val="Zkladntext"/>
      </w:pPr>
      <w:bookmarkStart w:id="9" w:name="_Toc119539952"/>
      <w:bookmarkEnd w:id="8"/>
      <w:r w:rsidRPr="006F55AB">
        <w:t>Pro stanovení základních podmínek ochrany osobních údajů při zpracovávání osobních údajů v organizaci a splnění dalších náležitostí vyžadovaných</w:t>
      </w:r>
      <w:r w:rsidR="00700425">
        <w:t xml:space="preserve"> </w:t>
      </w:r>
      <w:r w:rsidRPr="006F55AB">
        <w:t>Zákonem,</w:t>
      </w:r>
      <w:r w:rsidR="00700425">
        <w:t xml:space="preserve"> </w:t>
      </w:r>
      <w:r w:rsidRPr="006F55AB">
        <w:t>recitálem 78 GDPR a souvisejícími ustanoveními závaznými pro správce, vydávám</w:t>
      </w:r>
      <w:bookmarkEnd w:id="9"/>
      <w:r w:rsidRPr="006F55AB">
        <w:t>:</w:t>
      </w:r>
    </w:p>
    <w:p w:rsidR="001A447A" w:rsidRPr="006F55AB" w:rsidRDefault="001A447A" w:rsidP="001A447A">
      <w:pPr>
        <w:pStyle w:val="Zkladntext"/>
      </w:pPr>
    </w:p>
    <w:p w:rsidR="001A447A" w:rsidRPr="006F55AB" w:rsidRDefault="001A447A" w:rsidP="001A447A">
      <w:pPr>
        <w:pStyle w:val="Zkladntext"/>
        <w:jc w:val="center"/>
        <w:rPr>
          <w:rFonts w:ascii="Calibri" w:hAnsi="Calibri"/>
          <w:b/>
          <w:sz w:val="40"/>
        </w:rPr>
      </w:pPr>
      <w:r w:rsidRPr="006F55AB">
        <w:rPr>
          <w:rFonts w:ascii="Calibri" w:hAnsi="Calibri"/>
          <w:b/>
          <w:sz w:val="40"/>
        </w:rPr>
        <w:t>Interní směrnici pro zajištění ochrany osobních údajů</w:t>
      </w:r>
    </w:p>
    <w:p w:rsidR="001A447A" w:rsidRPr="006F55AB" w:rsidRDefault="001A447A" w:rsidP="001A447A">
      <w:pPr>
        <w:pStyle w:val="Zkladntext"/>
        <w:jc w:val="center"/>
      </w:pPr>
      <w:r w:rsidRPr="006F55AB">
        <w:t>, dále také jako „</w:t>
      </w:r>
      <w:r w:rsidRPr="006F55AB">
        <w:rPr>
          <w:b/>
        </w:rPr>
        <w:t>interní směrnice</w:t>
      </w:r>
      <w:r w:rsidRPr="006F55AB">
        <w:t>“ nebo „</w:t>
      </w:r>
      <w:r w:rsidRPr="006F55AB">
        <w:rPr>
          <w:b/>
        </w:rPr>
        <w:t>směrnice</w:t>
      </w:r>
      <w:r w:rsidRPr="006F55AB">
        <w:t>“ nebo „</w:t>
      </w:r>
      <w:r w:rsidRPr="006F55AB">
        <w:rPr>
          <w:b/>
        </w:rPr>
        <w:t>zásady</w:t>
      </w:r>
      <w:r w:rsidRPr="006F55AB">
        <w:t>“.</w:t>
      </w:r>
    </w:p>
    <w:p w:rsidR="001A447A" w:rsidRPr="006F55AB" w:rsidRDefault="001A447A" w:rsidP="001A447A">
      <w:pPr>
        <w:pStyle w:val="Zkladntext"/>
        <w:jc w:val="center"/>
      </w:pPr>
      <w:r w:rsidRPr="006F55AB">
        <w:t>Tato směrnice má charakter vnitřní koncepce ve smyslu recitálu 78 GDPR.</w:t>
      </w:r>
    </w:p>
    <w:p w:rsidR="001A447A" w:rsidRPr="006F55AB" w:rsidRDefault="001A447A" w:rsidP="001A447A">
      <w:pPr>
        <w:pStyle w:val="Zkladntext"/>
        <w:rPr>
          <w:rFonts w:ascii="Calibri" w:hAnsi="Calibri"/>
        </w:rPr>
      </w:pPr>
    </w:p>
    <w:p w:rsidR="001A447A" w:rsidRPr="006F55AB" w:rsidRDefault="001A447A" w:rsidP="001A447A">
      <w:pPr>
        <w:pStyle w:val="Zkladntext"/>
        <w:rPr>
          <w:rFonts w:ascii="Calibri" w:hAnsi="Calibri"/>
        </w:rPr>
      </w:pPr>
    </w:p>
    <w:p w:rsidR="001A447A" w:rsidRPr="006F55AB" w:rsidRDefault="001A447A" w:rsidP="00AC512A">
      <w:pPr>
        <w:pStyle w:val="Nadpis1"/>
      </w:pPr>
      <w:bookmarkStart w:id="10" w:name="_Toc383848948"/>
      <w:bookmarkStart w:id="11" w:name="_Toc519149688"/>
      <w:r w:rsidRPr="006F55AB">
        <w:t>Úvodní ustanovení</w:t>
      </w:r>
      <w:bookmarkEnd w:id="10"/>
      <w:bookmarkEnd w:id="11"/>
    </w:p>
    <w:p w:rsidR="001A447A" w:rsidRPr="006F55AB" w:rsidRDefault="001A447A" w:rsidP="00BA6123">
      <w:pPr>
        <w:pStyle w:val="Nadpis2"/>
      </w:pPr>
      <w:bookmarkStart w:id="12" w:name="_Toc383848949"/>
      <w:bookmarkStart w:id="13" w:name="_Toc519149689"/>
      <w:r w:rsidRPr="006F55AB">
        <w:t>Základní pojmy</w:t>
      </w:r>
      <w:bookmarkEnd w:id="12"/>
      <w:bookmarkEnd w:id="13"/>
    </w:p>
    <w:p w:rsidR="001A447A" w:rsidRPr="006F55AB" w:rsidRDefault="001A447A" w:rsidP="00A67845">
      <w:pPr>
        <w:pStyle w:val="Zkladntext"/>
      </w:pPr>
      <w:r w:rsidRPr="006F55AB">
        <w:rPr>
          <w:b/>
          <w:bCs/>
        </w:rPr>
        <w:t>osobní údaje</w:t>
      </w:r>
      <w:r w:rsidRPr="006F55AB">
        <w:t xml:space="preserve"> – veškeré informace o identifikované nebo identifikovatelné fyzické osobě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1A447A" w:rsidRPr="006F55AB" w:rsidRDefault="001A447A" w:rsidP="00A67845">
      <w:pPr>
        <w:pStyle w:val="Zkladntext"/>
      </w:pPr>
      <w:r w:rsidRPr="006F55AB">
        <w:rPr>
          <w:b/>
          <w:bCs/>
        </w:rPr>
        <w:t>zvláštní kategorie osobních údajů</w:t>
      </w:r>
      <w:r w:rsidRPr="006F55AB">
        <w:t xml:space="preserve"> –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1A447A" w:rsidRPr="006F55AB" w:rsidRDefault="001A447A" w:rsidP="00A67845">
      <w:pPr>
        <w:pStyle w:val="Zkladntext"/>
      </w:pPr>
      <w:r w:rsidRPr="006F55AB">
        <w:rPr>
          <w:b/>
          <w:bCs/>
        </w:rPr>
        <w:t>zpracování osobních údajů</w:t>
      </w:r>
      <w:r w:rsidRPr="006F55AB">
        <w:t xml:space="preserve"> – jakákoliv operace nebo soubor operací s osobními údaji, která je prováděna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1A447A" w:rsidRPr="006F55AB" w:rsidRDefault="001A447A" w:rsidP="00A67845">
      <w:pPr>
        <w:pStyle w:val="Zkladntext"/>
      </w:pPr>
      <w:r w:rsidRPr="006F55AB">
        <w:rPr>
          <w:b/>
        </w:rPr>
        <w:t>pseudonymizace</w:t>
      </w:r>
      <w:r w:rsidRPr="006F55AB">
        <w:t xml:space="preserve"> – 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p>
    <w:p w:rsidR="001A447A" w:rsidRPr="006F55AB" w:rsidRDefault="001A447A" w:rsidP="00A67845">
      <w:pPr>
        <w:pStyle w:val="Zkladntext"/>
      </w:pPr>
      <w:r w:rsidRPr="006F55AB">
        <w:rPr>
          <w:b/>
          <w:bCs/>
        </w:rPr>
        <w:t>správce</w:t>
      </w:r>
      <w:r w:rsidRPr="006F55AB">
        <w:t xml:space="preserve"> –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rsidR="001A447A" w:rsidRPr="006F55AB" w:rsidRDefault="001A447A" w:rsidP="00A67845">
      <w:pPr>
        <w:pStyle w:val="Zkladntext"/>
      </w:pPr>
      <w:r w:rsidRPr="006F55AB">
        <w:rPr>
          <w:b/>
          <w:bCs/>
        </w:rPr>
        <w:t xml:space="preserve">příjemce </w:t>
      </w:r>
      <w:r w:rsidRPr="006F55AB">
        <w:t>– fyzická nebo právnická osoba, orgán veřejné moci, agentura nebo jiný subjekt, kterým jsou osobní údaje poskytnuty, ať už se jedná o třetí stranu, či nikoli.</w:t>
      </w:r>
    </w:p>
    <w:p w:rsidR="001A447A" w:rsidRPr="006F55AB" w:rsidRDefault="001A447A" w:rsidP="00A67845">
      <w:pPr>
        <w:pStyle w:val="Zkladntext"/>
        <w:rPr>
          <w:szCs w:val="22"/>
        </w:rPr>
      </w:pPr>
      <w:r w:rsidRPr="006F55AB">
        <w:rPr>
          <w:b/>
          <w:szCs w:val="22"/>
        </w:rPr>
        <w:t>souhlas subjektu údajů</w:t>
      </w:r>
      <w:r w:rsidRPr="006F55AB">
        <w:rPr>
          <w:szCs w:val="22"/>
        </w:rPr>
        <w:t xml:space="preserve"> – jakýkoli svobodný, konkrétní, informovaný a jednoznačný projev vůle, kterým subjekt údajů dává prohlášením či jiným zjevným potvrzením své svolení ke zpracování svých osobních údajů; </w:t>
      </w:r>
    </w:p>
    <w:p w:rsidR="001A447A" w:rsidRPr="006F55AB" w:rsidRDefault="001A447A" w:rsidP="00A67845">
      <w:pPr>
        <w:pStyle w:val="Zkladntext"/>
      </w:pPr>
      <w:r w:rsidRPr="006F55AB">
        <w:rPr>
          <w:b/>
        </w:rPr>
        <w:t>zpracovatel</w:t>
      </w:r>
      <w:r w:rsidRPr="006F55AB">
        <w:t xml:space="preserve"> </w:t>
      </w:r>
      <w:r w:rsidR="00A67845" w:rsidRPr="006F55AB">
        <w:t>–</w:t>
      </w:r>
      <w:r w:rsidRPr="006F55AB">
        <w:t xml:space="preserve"> </w:t>
      </w:r>
      <w:r w:rsidR="00A67845" w:rsidRPr="006F55AB">
        <w:t xml:space="preserve">je </w:t>
      </w:r>
      <w:r w:rsidRPr="006F55AB">
        <w:rPr>
          <w:szCs w:val="22"/>
        </w:rPr>
        <w:t>fyzická nebo právnická osoba, orgán veřejné moci, agentura nebo jiný subjekt, který zpracovává osobní údaje pro správce;</w:t>
      </w:r>
    </w:p>
    <w:p w:rsidR="001A447A" w:rsidRPr="006F55AB" w:rsidRDefault="001A447A" w:rsidP="00A67845">
      <w:pPr>
        <w:pStyle w:val="Zkladntext"/>
      </w:pPr>
      <w:r w:rsidRPr="006F55AB">
        <w:rPr>
          <w:b/>
        </w:rPr>
        <w:t xml:space="preserve">evidence </w:t>
      </w:r>
      <w:r w:rsidRPr="006F55AB">
        <w:t>– jakýkoliv strukturovaný soubor osobních údajů přístupných podle zvláštních kritérií, ať již je centralizovaný, decentralizovaný, nebo rozdělený podle funkčního či zeměpisného hlediska;</w:t>
      </w:r>
    </w:p>
    <w:p w:rsidR="001A447A" w:rsidRPr="006F55AB" w:rsidRDefault="001A447A" w:rsidP="00A67845">
      <w:pPr>
        <w:pStyle w:val="Zkladntext"/>
      </w:pPr>
      <w:r w:rsidRPr="006F55AB">
        <w:rPr>
          <w:b/>
          <w:bCs/>
        </w:rPr>
        <w:t xml:space="preserve">výmaz osobních údajů </w:t>
      </w:r>
      <w:r w:rsidRPr="006F55AB">
        <w:t>– fyzické zničení nosičů, jejich fyzické vymazání nebo trvalé vyloučení z dalších zpracování;</w:t>
      </w:r>
    </w:p>
    <w:p w:rsidR="001A447A" w:rsidRPr="006F55AB" w:rsidRDefault="001A447A" w:rsidP="00A67845">
      <w:pPr>
        <w:pStyle w:val="Zkladntext"/>
      </w:pPr>
      <w:r w:rsidRPr="006F55AB">
        <w:rPr>
          <w:b/>
          <w:bCs/>
        </w:rPr>
        <w:t xml:space="preserve">omezení zpracování osobních údajů – </w:t>
      </w:r>
      <w:r w:rsidRPr="006F55AB">
        <w:rPr>
          <w:bCs/>
        </w:rPr>
        <w:t>označení uložených osobních údajů za účelem omezení jejich zpracování v budoucnu;</w:t>
      </w:r>
    </w:p>
    <w:p w:rsidR="001A447A" w:rsidRPr="006F55AB" w:rsidRDefault="001A447A" w:rsidP="00A67845">
      <w:pPr>
        <w:pStyle w:val="Zkladntext"/>
      </w:pPr>
      <w:r w:rsidRPr="006F55AB">
        <w:rPr>
          <w:b/>
        </w:rPr>
        <w:t>porušení zabezpečení osobních údajů –</w:t>
      </w:r>
      <w:r w:rsidRPr="006F55AB">
        <w:t xml:space="preserve"> porušení zabezpečení, které vede k náhodnému nebo protiprávnímu zničení, ztrátě, změně nebo neoprávněnému poskytnutí nebo zpřístupnění přenášených, uložených nebo jinak zpracovávaných osobních údajů;</w:t>
      </w:r>
    </w:p>
    <w:p w:rsidR="001A447A" w:rsidRPr="006F55AB" w:rsidRDefault="001A447A" w:rsidP="00A67845">
      <w:pPr>
        <w:pStyle w:val="Zkladntext"/>
        <w:rPr>
          <w:b/>
        </w:rPr>
      </w:pPr>
      <w:r w:rsidRPr="006F55AB">
        <w:rPr>
          <w:b/>
        </w:rPr>
        <w:t xml:space="preserve">dozorový úřad – </w:t>
      </w:r>
      <w:r w:rsidRPr="006F55AB">
        <w:t>nezávislý orgán zřízený členským státem EU, který je pověřen monitorováním uplatňování požadavků na ochranu osobních údajů; v ČR je tímto orgánem Úřad pro ochranu osobních údajů.</w:t>
      </w:r>
    </w:p>
    <w:p w:rsidR="001A447A" w:rsidRPr="006F55AB" w:rsidRDefault="001A447A" w:rsidP="00AC512A">
      <w:pPr>
        <w:pStyle w:val="Zkladntext"/>
        <w:rPr>
          <w:b/>
        </w:rPr>
      </w:pPr>
    </w:p>
    <w:p w:rsidR="001A447A" w:rsidRPr="006F55AB" w:rsidRDefault="001A447A" w:rsidP="00BA6123">
      <w:pPr>
        <w:pStyle w:val="Nadpis2"/>
      </w:pPr>
      <w:bookmarkStart w:id="14" w:name="_Toc61933097"/>
      <w:bookmarkStart w:id="15" w:name="_Toc97542791"/>
      <w:bookmarkStart w:id="16" w:name="_Toc119539955"/>
      <w:bookmarkStart w:id="17" w:name="_Toc153779714"/>
      <w:bookmarkStart w:id="18" w:name="_Toc172017094"/>
      <w:bookmarkStart w:id="19" w:name="_Toc383848950"/>
      <w:bookmarkStart w:id="20" w:name="_Toc519149690"/>
      <w:r w:rsidRPr="006F55AB">
        <w:t xml:space="preserve">Osobní údaje </w:t>
      </w:r>
      <w:bookmarkEnd w:id="14"/>
      <w:bookmarkEnd w:id="15"/>
      <w:r w:rsidRPr="006F55AB">
        <w:t>zpracovávané</w:t>
      </w:r>
      <w:bookmarkEnd w:id="16"/>
      <w:bookmarkEnd w:id="17"/>
      <w:bookmarkEnd w:id="18"/>
      <w:r w:rsidR="00A67845" w:rsidRPr="006F55AB">
        <w:t xml:space="preserve"> </w:t>
      </w:r>
      <w:r w:rsidRPr="006F55AB">
        <w:t>organizací</w:t>
      </w:r>
      <w:bookmarkEnd w:id="19"/>
      <w:bookmarkEnd w:id="20"/>
    </w:p>
    <w:p w:rsidR="001A447A" w:rsidRPr="006F55AB" w:rsidRDefault="001A447A" w:rsidP="00BA6123">
      <w:pPr>
        <w:pStyle w:val="Nadpis3"/>
      </w:pPr>
      <w:bookmarkStart w:id="21" w:name="_Toc383848951"/>
      <w:bookmarkStart w:id="22" w:name="_Toc519149691"/>
      <w:bookmarkStart w:id="23" w:name="_Toc119539956"/>
      <w:bookmarkStart w:id="24" w:name="_Toc153779715"/>
      <w:bookmarkStart w:id="25" w:name="_Toc172017095"/>
      <w:r w:rsidRPr="006F55AB">
        <w:t>Osobní údaje uchazečů o zaměstnání</w:t>
      </w:r>
      <w:bookmarkEnd w:id="21"/>
      <w:bookmarkEnd w:id="22"/>
    </w:p>
    <w:p w:rsidR="001A447A" w:rsidRPr="006F55AB" w:rsidRDefault="001A447A" w:rsidP="000219D6">
      <w:pPr>
        <w:pStyle w:val="Zkladntext"/>
      </w:pPr>
      <w:r w:rsidRPr="006F55AB">
        <w:t xml:space="preserve">Osobní údaje získané od uchazečů o zaměstnání (životopisy, motivační dopisy, doklady o kvalifikaci atd.) poskytnuté v rámci výběrového řízení mohou být zpracovávány pouze pro účely a v rozsahu nezbytném pro provedení a vyhodnocení uchazečů v rámci tohoto výběrového řízení. Oprávnění zpracovávat tyto údaje náleží </w:t>
      </w:r>
      <w:r w:rsidR="00893313" w:rsidRPr="006F55AB">
        <w:t>zaměstnancům</w:t>
      </w:r>
      <w:r w:rsidR="00A67845" w:rsidRPr="006F55AB">
        <w:t xml:space="preserve"> personalistiky</w:t>
      </w:r>
      <w:r w:rsidRPr="006F55AB">
        <w:t>, kteří realizují předmětné výběrové řízení a posuzují vhodnost jednotlivých uchazečů.</w:t>
      </w:r>
    </w:p>
    <w:p w:rsidR="001A447A" w:rsidRPr="006F55AB" w:rsidRDefault="001A447A" w:rsidP="000219D6">
      <w:pPr>
        <w:pStyle w:val="Zkladntext"/>
      </w:pPr>
      <w:r w:rsidRPr="006F55AB">
        <w:t xml:space="preserve">Po ukončení výběrového řízení jsou zaměstnanci provádějící výběrové řízení povinni provést výmaz všech poskytnutých osobních údajů a dokladů od uchazečů v listinné i elektronické podobě, s výjimkou situace, kdy uchazeč poskytl výslovný souhlas se zpracováním svých osobních údajů i pro případná další výběrová řízení, která bude organizace realizovat v budoucnu. </w:t>
      </w:r>
    </w:p>
    <w:p w:rsidR="001A447A" w:rsidRPr="006F55AB" w:rsidRDefault="001A447A" w:rsidP="007100B2">
      <w:pPr>
        <w:pStyle w:val="Zkladntext"/>
        <w:rPr>
          <w:color w:val="FF0000"/>
        </w:rPr>
      </w:pPr>
      <w:r w:rsidRPr="006F55AB">
        <w:t xml:space="preserve">Vedoucí zaměstnanci, popř. určení zaměstnanci jsou povinni informovat případné uchazeče o výše uvedených zásadách zpracování osobních údajů v textu inzerátu, kterým je výběrové řízení zveřejněno. </w:t>
      </w:r>
    </w:p>
    <w:p w:rsidR="007100B2" w:rsidRPr="006F55AB" w:rsidRDefault="007100B2" w:rsidP="007100B2">
      <w:pPr>
        <w:pStyle w:val="Zkladntext"/>
      </w:pPr>
    </w:p>
    <w:p w:rsidR="001A447A" w:rsidRPr="006F55AB" w:rsidRDefault="001A447A" w:rsidP="00BA6123">
      <w:pPr>
        <w:pStyle w:val="Nadpis3"/>
      </w:pPr>
      <w:bookmarkStart w:id="26" w:name="_Toc383848952"/>
      <w:bookmarkStart w:id="27" w:name="_Toc519149692"/>
      <w:r w:rsidRPr="006F55AB">
        <w:t>Osobní údaje zaměstnanců</w:t>
      </w:r>
      <w:bookmarkEnd w:id="23"/>
      <w:bookmarkEnd w:id="24"/>
      <w:bookmarkEnd w:id="25"/>
      <w:bookmarkEnd w:id="26"/>
      <w:bookmarkEnd w:id="27"/>
    </w:p>
    <w:p w:rsidR="001A447A" w:rsidRPr="006F55AB" w:rsidRDefault="001A447A" w:rsidP="007100B2">
      <w:pPr>
        <w:pStyle w:val="Zkladntext"/>
      </w:pPr>
      <w:r w:rsidRPr="006F55AB">
        <w:t>Osobní údaje zaměstnanců organizace, zejména adresní a identifikační údaje, jsou zpracovávány pro účely pracovněprávní, důchodového zabezpečení, nemocenského pojištění, zdravotního pojištění a daně ze závislé činnosti, a to v rozsahu nezbytném pro splnění zákonných povinností organizace jako zaměstnavatele.</w:t>
      </w:r>
    </w:p>
    <w:p w:rsidR="00893313" w:rsidRPr="006F55AB" w:rsidRDefault="001A447A" w:rsidP="007100B2">
      <w:pPr>
        <w:pStyle w:val="Zkladntext"/>
      </w:pPr>
      <w:r w:rsidRPr="006F55AB">
        <w:t>Výkon činností zahrnujících zpracování osobních údajů zaměstnanců pro účely pracovněprávní, důchodového zabezpečení, nemocenského pojiš</w:t>
      </w:r>
      <w:r w:rsidR="00893313" w:rsidRPr="006F55AB">
        <w:t xml:space="preserve">tění a zdravotního pojištění je </w:t>
      </w:r>
      <w:r w:rsidRPr="006F55AB">
        <w:t>v</w:t>
      </w:r>
      <w:r w:rsidR="00700425">
        <w:t> </w:t>
      </w:r>
      <w:r w:rsidRPr="006F55AB">
        <w:t>působnost</w:t>
      </w:r>
      <w:r w:rsidR="00700425">
        <w:t xml:space="preserve">i Ing. </w:t>
      </w:r>
      <w:r w:rsidR="006809E1">
        <w:t>Petra Zavadila</w:t>
      </w:r>
      <w:r w:rsidR="00700425">
        <w:t xml:space="preserve">. </w:t>
      </w:r>
      <w:r w:rsidR="00893313" w:rsidRPr="006F55AB">
        <w:t>O</w:t>
      </w:r>
      <w:r w:rsidRPr="006F55AB">
        <w:t>sobní údaje zaměstnanců jsou vedeny jak v elektronické</w:t>
      </w:r>
      <w:r w:rsidR="00893313" w:rsidRPr="006F55AB">
        <w:t xml:space="preserve"> podobě, tak v listinné podobě.</w:t>
      </w:r>
    </w:p>
    <w:p w:rsidR="001A447A" w:rsidRPr="006F55AB" w:rsidRDefault="001A447A" w:rsidP="007100B2">
      <w:pPr>
        <w:pStyle w:val="Zkladntext"/>
      </w:pPr>
      <w:r w:rsidRPr="006F55AB">
        <w:t>Osobní údaje jsou v elektronické podobě vedeny v interních informačních systémech</w:t>
      </w:r>
      <w:r w:rsidR="00700425">
        <w:t xml:space="preserve"> – icloud. </w:t>
      </w:r>
      <w:r w:rsidRPr="006F55AB">
        <w:t>Osobní údaje jsou v těchto informačních systémech zpřístupněny určeným zaměstnancům, každý z těchto zaměstnanců má však přístup pouze k těm osobním údajům zaměstnanců, které jsou nezbytné pro plnění pracovních povinností v rámci jeho pracovní pozice a pracovní náplně.</w:t>
      </w:r>
    </w:p>
    <w:p w:rsidR="001A447A" w:rsidRPr="006F55AB" w:rsidRDefault="001A447A" w:rsidP="007100B2">
      <w:pPr>
        <w:pStyle w:val="Zkladntext"/>
      </w:pPr>
      <w:r w:rsidRPr="006F55AB">
        <w:t>Zaměstnavatel zpracovává následující osobní údaje:</w:t>
      </w:r>
    </w:p>
    <w:p w:rsidR="001A447A" w:rsidRPr="006F55AB" w:rsidRDefault="001A447A" w:rsidP="007100B2">
      <w:pPr>
        <w:pStyle w:val="Zkladntext"/>
        <w:numPr>
          <w:ilvl w:val="0"/>
          <w:numId w:val="31"/>
        </w:numPr>
      </w:pPr>
      <w:r w:rsidRPr="006F55AB">
        <w:t>příjmení, jméno, datum narození, státní občanství, adresa pro doručování písemností zaměstnanci,</w:t>
      </w:r>
    </w:p>
    <w:p w:rsidR="001A447A" w:rsidRPr="006F55AB" w:rsidRDefault="001A447A" w:rsidP="007100B2">
      <w:pPr>
        <w:pStyle w:val="Zkladntext"/>
        <w:numPr>
          <w:ilvl w:val="0"/>
          <w:numId w:val="31"/>
        </w:numPr>
      </w:pPr>
      <w:r w:rsidRPr="006F55AB">
        <w:t>rodné číslo,</w:t>
      </w:r>
    </w:p>
    <w:p w:rsidR="001A447A" w:rsidRPr="006F55AB" w:rsidRDefault="001A447A" w:rsidP="007100B2">
      <w:pPr>
        <w:pStyle w:val="Zkladntext"/>
        <w:numPr>
          <w:ilvl w:val="0"/>
          <w:numId w:val="31"/>
        </w:numPr>
      </w:pPr>
      <w:r w:rsidRPr="006F55AB">
        <w:t>vznik a (pokud již tento stav nastal) skončení pracovněprávního vztahu,</w:t>
      </w:r>
    </w:p>
    <w:p w:rsidR="001A447A" w:rsidRPr="006F55AB" w:rsidRDefault="001A447A" w:rsidP="007100B2">
      <w:pPr>
        <w:pStyle w:val="Zkladntext"/>
        <w:numPr>
          <w:ilvl w:val="0"/>
          <w:numId w:val="31"/>
        </w:numPr>
      </w:pPr>
      <w:r w:rsidRPr="006F55AB">
        <w:t>záznam o tom, zda občan pobírá důchod; v kladném případě číslo rozhodnutí o přiznání důchodu,</w:t>
      </w:r>
    </w:p>
    <w:p w:rsidR="001A447A" w:rsidRPr="006F55AB" w:rsidRDefault="001A447A" w:rsidP="007100B2">
      <w:pPr>
        <w:pStyle w:val="Zkladntext"/>
        <w:numPr>
          <w:ilvl w:val="0"/>
          <w:numId w:val="31"/>
        </w:numPr>
      </w:pPr>
      <w:r w:rsidRPr="006F55AB">
        <w:t>mzdový list, evidenční list důchodového pojištění,</w:t>
      </w:r>
    </w:p>
    <w:p w:rsidR="001A447A" w:rsidRPr="006F55AB" w:rsidRDefault="001A447A" w:rsidP="007100B2">
      <w:pPr>
        <w:pStyle w:val="Zkladntext"/>
        <w:numPr>
          <w:ilvl w:val="0"/>
          <w:numId w:val="31"/>
        </w:numPr>
      </w:pPr>
      <w:r w:rsidRPr="006F55AB">
        <w:t>podepsané daňové prohlášení,</w:t>
      </w:r>
    </w:p>
    <w:p w:rsidR="001A447A" w:rsidRPr="006F55AB" w:rsidRDefault="001A447A" w:rsidP="007100B2">
      <w:pPr>
        <w:pStyle w:val="Zkladntext"/>
        <w:numPr>
          <w:ilvl w:val="0"/>
          <w:numId w:val="31"/>
        </w:numPr>
      </w:pPr>
      <w:r w:rsidRPr="006F55AB">
        <w:t>údaje o vyplacených náhradách za ztrátu na výdělku po skončení pracovní neschopnosti náležející za pracovní úraz nebo nemoc z povolání (pokud tento stav nastal).</w:t>
      </w:r>
    </w:p>
    <w:p w:rsidR="001A447A" w:rsidRPr="006F55AB" w:rsidRDefault="001A447A" w:rsidP="007100B2">
      <w:pPr>
        <w:pStyle w:val="Zkladntext"/>
      </w:pPr>
      <w:r w:rsidRPr="006F55AB">
        <w:t xml:space="preserve">Zpracování osobních údajů pro zúčtování a výplatu mzdy </w:t>
      </w:r>
      <w:r w:rsidR="00893313" w:rsidRPr="006F55AB">
        <w:t xml:space="preserve">zajišťuje </w:t>
      </w:r>
      <w:r w:rsidR="006809E1">
        <w:t>Ing. Petr Zavadil</w:t>
      </w:r>
      <w:r w:rsidR="00700425">
        <w:t xml:space="preserve"> a externí účetní</w:t>
      </w:r>
      <w:r w:rsidRPr="006F55AB">
        <w:t>.</w:t>
      </w:r>
    </w:p>
    <w:p w:rsidR="001A447A" w:rsidRPr="006F55AB" w:rsidRDefault="001A447A" w:rsidP="00BA6123">
      <w:pPr>
        <w:pStyle w:val="Nadpis3"/>
      </w:pPr>
      <w:bookmarkStart w:id="28" w:name="_Toc172017096"/>
      <w:bookmarkStart w:id="29" w:name="_Toc383848953"/>
      <w:bookmarkStart w:id="30" w:name="_Toc519149693"/>
      <w:r w:rsidRPr="006F55AB">
        <w:t>Osobní údaje zaměstnanců po skončení pracovního poměru</w:t>
      </w:r>
      <w:bookmarkEnd w:id="28"/>
      <w:bookmarkEnd w:id="29"/>
      <w:bookmarkEnd w:id="30"/>
    </w:p>
    <w:p w:rsidR="001A447A" w:rsidRPr="006F55AB" w:rsidRDefault="001A447A" w:rsidP="00BA6123">
      <w:pPr>
        <w:pStyle w:val="Zkladntext"/>
      </w:pPr>
      <w:r w:rsidRPr="006F55AB">
        <w:t xml:space="preserve">Zaměstnavatel je povinen ponechat si </w:t>
      </w:r>
      <w:r w:rsidR="0061497D" w:rsidRPr="006F55AB">
        <w:t>s ohledem na</w:t>
      </w:r>
      <w:r w:rsidRPr="006F55AB">
        <w:t xml:space="preserve"> plnění zákonných požadavků některé doklady (pracovní smlouvy, dohody o čerpání neplaceného volna, dohody o provedení práce, dohody o pracovní činnosti, evidenční listy, mzdové výměry atd.) po skončení pracovního poměru / DPP / DPČ pro účely důchodového zabezpečení (pojištění), nemocenského pojištění a zdravotního pojištění a případně pro plnění dalších právních povinností správce, při zajištění ochrany těchto údajů v souladu se zákonem. Doba uchování těchto dokladů je stanovena příslušnými právními předpisy.</w:t>
      </w:r>
    </w:p>
    <w:p w:rsidR="001A447A" w:rsidRPr="006F55AB" w:rsidRDefault="001A447A" w:rsidP="00BA6123">
      <w:pPr>
        <w:pStyle w:val="Zkladntext"/>
      </w:pPr>
      <w:r w:rsidRPr="006F55AB">
        <w:t>Další doklady z osobního spisu zaměstnance (např. životopisy, ověřené kopie dokladů o vzdělání atd.) je organizace oprávněna uchovávat pro účely případného vypořádání nároků mezi zaměstnancem a organizací vyplývající z pracovní smlouvy po dobu</w:t>
      </w:r>
      <w:r w:rsidR="00700425">
        <w:t xml:space="preserve"> </w:t>
      </w:r>
      <w:r w:rsidR="00700425" w:rsidRPr="00700425">
        <w:rPr>
          <w:b/>
        </w:rPr>
        <w:t xml:space="preserve">5 </w:t>
      </w:r>
      <w:r w:rsidR="006F55AB">
        <w:rPr>
          <w:b/>
        </w:rPr>
        <w:t>l</w:t>
      </w:r>
      <w:r w:rsidRPr="006F55AB">
        <w:rPr>
          <w:b/>
        </w:rPr>
        <w:t>et od skončení pracovního poměru</w:t>
      </w:r>
      <w:r w:rsidRPr="006F55AB">
        <w:t>.</w:t>
      </w:r>
    </w:p>
    <w:p w:rsidR="001A447A" w:rsidRPr="006F55AB" w:rsidRDefault="001A447A" w:rsidP="00BA6123">
      <w:pPr>
        <w:pStyle w:val="Zkladntext"/>
      </w:pPr>
      <w:r w:rsidRPr="006F55AB">
        <w:t>Po skončení pracovního poměru / DPP / DPČ zaměstnance organizace provede blokaci e-mailové schránky zaměstnance a znepřístupnění osobních údajů. Osobní údaje</w:t>
      </w:r>
      <w:r w:rsidR="006F55AB">
        <w:t xml:space="preserve"> </w:t>
      </w:r>
      <w:r w:rsidR="007B6F72" w:rsidRPr="006F55AB">
        <w:rPr>
          <w:b/>
          <w:bCs/>
        </w:rPr>
        <w:t>zaměstnance</w:t>
      </w:r>
      <w:r w:rsidRPr="006F55AB">
        <w:t xml:space="preserve"> budou vymazány </w:t>
      </w:r>
      <w:r w:rsidR="00981823" w:rsidRPr="006F55AB">
        <w:t xml:space="preserve">z evidencí organizace </w:t>
      </w:r>
      <w:r w:rsidRPr="006F55AB">
        <w:t xml:space="preserve">ve lhůtě </w:t>
      </w:r>
      <w:r w:rsidR="00700425">
        <w:rPr>
          <w:b/>
        </w:rPr>
        <w:t xml:space="preserve">5 </w:t>
      </w:r>
      <w:r w:rsidRPr="006F55AB">
        <w:rPr>
          <w:b/>
        </w:rPr>
        <w:t>let od skončení pracovního poměru</w:t>
      </w:r>
      <w:r w:rsidRPr="006F55AB">
        <w:t>.</w:t>
      </w:r>
      <w:r w:rsidR="00981823" w:rsidRPr="006F55AB">
        <w:t xml:space="preserve"> Další zpracování osobních údajů zaměstnance se řídí výlučně zákonným právním rámcem – zejména zákonem o důchodovém zabezpečení a pod.</w:t>
      </w:r>
    </w:p>
    <w:p w:rsidR="001A447A" w:rsidRPr="006F55AB" w:rsidRDefault="001A447A" w:rsidP="00B721F0">
      <w:pPr>
        <w:pStyle w:val="Zkladntext"/>
      </w:pPr>
      <w:r w:rsidRPr="006F55AB">
        <w:t xml:space="preserve">Zaměstnanec je povinen při skončení pracovněprávního vztahu vymazat ze všech zařízení svěřených organizací veškeré soukromé záznamy, které se nevztahují k výkonu práce u </w:t>
      </w:r>
      <w:r w:rsidR="00642AD0" w:rsidRPr="006F55AB">
        <w:t xml:space="preserve">organizace </w:t>
      </w:r>
      <w:r w:rsidRPr="006F55AB">
        <w:t xml:space="preserve">zaměstnavatele. V případě, že zaměstnavatel po skončení pracovněprávního vztahu zaměstnance zjistí, že se v některém ze zařízení nachází osobní záznamy zaměstnance, </w:t>
      </w:r>
      <w:r w:rsidR="00563B91" w:rsidRPr="006F55AB">
        <w:t xml:space="preserve">má organizace právo je bez dalšího </w:t>
      </w:r>
      <w:r w:rsidR="00783BE4" w:rsidRPr="006F55AB">
        <w:t xml:space="preserve">a </w:t>
      </w:r>
      <w:r w:rsidR="00563B91" w:rsidRPr="006F55AB">
        <w:t>bez náhrady vymazat.</w:t>
      </w:r>
    </w:p>
    <w:p w:rsidR="001A447A" w:rsidRPr="006F55AB" w:rsidRDefault="001A447A" w:rsidP="00B721F0">
      <w:pPr>
        <w:pStyle w:val="Nadpis3"/>
      </w:pPr>
      <w:bookmarkStart w:id="31" w:name="_Toc383848954"/>
      <w:bookmarkStart w:id="32" w:name="_Toc519149694"/>
      <w:bookmarkStart w:id="33" w:name="_Toc172017097"/>
      <w:r w:rsidRPr="006F55AB">
        <w:t xml:space="preserve">Osobní údaje </w:t>
      </w:r>
      <w:r w:rsidR="00A1652A" w:rsidRPr="006F55AB">
        <w:t xml:space="preserve">dalších </w:t>
      </w:r>
      <w:r w:rsidRPr="006F55AB">
        <w:t>subjektů smluvních vztahů organizac</w:t>
      </w:r>
      <w:bookmarkEnd w:id="31"/>
      <w:r w:rsidRPr="006F55AB">
        <w:t>e</w:t>
      </w:r>
      <w:bookmarkEnd w:id="32"/>
    </w:p>
    <w:p w:rsidR="001A447A" w:rsidRPr="006F55AB" w:rsidRDefault="001A447A" w:rsidP="00C42977">
      <w:pPr>
        <w:pStyle w:val="Zkladntext"/>
      </w:pPr>
      <w:r w:rsidRPr="006F55AB">
        <w:t>Dalším účelem zpracování osobních údajů v organizaci je jednání o smluvním vztahu a plnění smluv. V souvislosti s plněním některých z těchto předmětů činnosti organizace, dochází rovněž ke zpracování a shromažďování osobních údajů.</w:t>
      </w:r>
    </w:p>
    <w:p w:rsidR="001A447A" w:rsidRPr="006F55AB" w:rsidRDefault="001A447A" w:rsidP="00C42977">
      <w:pPr>
        <w:pStyle w:val="Zkladntext"/>
      </w:pPr>
      <w:r w:rsidRPr="006F55AB">
        <w:t xml:space="preserve">V </w:t>
      </w:r>
      <w:r w:rsidRPr="006F55AB">
        <w:rPr>
          <w:b/>
        </w:rPr>
        <w:t>informační</w:t>
      </w:r>
      <w:r w:rsidR="00130937" w:rsidRPr="006F55AB">
        <w:rPr>
          <w:b/>
        </w:rPr>
        <w:t>m</w:t>
      </w:r>
      <w:r w:rsidRPr="006F55AB">
        <w:rPr>
          <w:b/>
        </w:rPr>
        <w:t xml:space="preserve"> systém</w:t>
      </w:r>
      <w:r w:rsidR="00932D9B" w:rsidRPr="006F55AB">
        <w:rPr>
          <w:b/>
        </w:rPr>
        <w:t>u</w:t>
      </w:r>
      <w:r w:rsidR="00700425">
        <w:rPr>
          <w:b/>
        </w:rPr>
        <w:t xml:space="preserve"> – icloud </w:t>
      </w:r>
      <w:r w:rsidRPr="006F55AB">
        <w:t>jsou zpracovávány osobní údaje (adresní a identifikační údaje</w:t>
      </w:r>
      <w:r w:rsidR="00674468">
        <w:t>, ekonomické a účetní údaje ap</w:t>
      </w:r>
      <w:r w:rsidR="00130937" w:rsidRPr="006F55AB">
        <w:t>od.</w:t>
      </w:r>
      <w:r w:rsidRPr="006F55AB">
        <w:t>) zákazníků, dodavatelů a popř. dalších subjektů smluvního vztahu s organizací, které jsou nezbytné pro splnění uzavřené smlouvy. Jde o datový soubor uspořádaný a přístupný jednotlivým zaměstnancům v závislosti na jejich pracovní pozici a pracovní náplni.</w:t>
      </w:r>
    </w:p>
    <w:p w:rsidR="001A447A" w:rsidRPr="006F55AB" w:rsidRDefault="001A447A" w:rsidP="00C42977">
      <w:pPr>
        <w:pStyle w:val="Zkladntext"/>
      </w:pPr>
      <w:r w:rsidRPr="006F55AB">
        <w:t>V</w:t>
      </w:r>
      <w:r w:rsidR="00915622" w:rsidRPr="006F55AB">
        <w:t> </w:t>
      </w:r>
      <w:r w:rsidR="00932D9B" w:rsidRPr="006F55AB">
        <w:rPr>
          <w:b/>
        </w:rPr>
        <w:t>informačním systému</w:t>
      </w:r>
      <w:r w:rsidR="00A017F9" w:rsidRPr="006F55AB">
        <w:rPr>
          <w:b/>
        </w:rPr>
        <w:t xml:space="preserve"> </w:t>
      </w:r>
      <w:r w:rsidR="00700425">
        <w:rPr>
          <w:b/>
        </w:rPr>
        <w:t>- icloud</w:t>
      </w:r>
      <w:r w:rsidR="00A017F9" w:rsidRPr="006F55AB">
        <w:rPr>
          <w:b/>
        </w:rPr>
        <w:t xml:space="preserve"> </w:t>
      </w:r>
      <w:r w:rsidRPr="006F55AB">
        <w:t xml:space="preserve">z důvodu oprávněného zájmu organizace pro účely řádného plnění smluv, efektivní komunikace v rámci </w:t>
      </w:r>
      <w:bookmarkStart w:id="34" w:name="_GoBack"/>
      <w:bookmarkEnd w:id="34"/>
      <w:r w:rsidRPr="006F55AB">
        <w:t>smluvního vztahu a usnadnění vymáhání pohledávek dále zpracována osobní údaje zaměstnanců zákazníků (jméno a příjmení, pracovní e-mail, pracovní telefonní číslo), které zákazník uvedl jako kontaktní osoby ve věcech realizace předmětu těchto smluvních vztahů. Poučení o zpracování shora uvedených osobních údajů je součástí uzavíraných smluv.</w:t>
      </w:r>
    </w:p>
    <w:p w:rsidR="006809E1" w:rsidRDefault="001A447A" w:rsidP="00C42977">
      <w:pPr>
        <w:pStyle w:val="Zkladntext"/>
      </w:pPr>
      <w:r w:rsidRPr="006F55AB">
        <w:t>Pro účely řádného plnění smluvních vztahů a usnadnění vymáhání pohledávek mohou být taktéž uváděny osobní údaje zaměstnanců subjektu smlouvy (v rozsahu jméno a příjmení, pracovní e-mail, pracovní telefonní číslo), které subjekt smlouvy uvedl jako kontaktní osoby ve věcech smlouvy. Poučení o zpracování shora uvedených osobních údajů je součástí uzavíraných smluv</w:t>
      </w:r>
      <w:r w:rsidR="006809E1">
        <w:t xml:space="preserve"> </w:t>
      </w:r>
      <w:r w:rsidRPr="006F55AB">
        <w:t>formou doložky</w:t>
      </w:r>
      <w:r w:rsidR="006809E1">
        <w:t>.</w:t>
      </w:r>
      <w:r w:rsidRPr="006F55AB">
        <w:t xml:space="preserve"> </w:t>
      </w:r>
    </w:p>
    <w:p w:rsidR="006809E1" w:rsidRDefault="001A447A" w:rsidP="00C42977">
      <w:pPr>
        <w:pStyle w:val="Zkladntext"/>
      </w:pPr>
      <w:r w:rsidRPr="006F55AB">
        <w:t>Mimo výše uvedené případy, pokud se jedná o zpracování nad rozsah nezbytný pro plnění smlouvy, musí být zajištěn písemný souhlas se zpracováním těchto osobních údajů, a to zaměstnancem organizace, který předmětnou činnost zajišťuje. Tento písemný souhlas může být například součástí (přihlášky na školení atd.). Fyzické osoby poskytují správci souhlas se zpracováním osobních údajů svým podpisem předmětné</w:t>
      </w:r>
      <w:r w:rsidR="00766E41" w:rsidRPr="006F55AB">
        <w:t>ho dokumentu</w:t>
      </w:r>
      <w:r w:rsidRPr="006F55AB">
        <w:t xml:space="preserve">, jejíž součástí je i poučení dle platných právních předpisů. </w:t>
      </w:r>
    </w:p>
    <w:p w:rsidR="008C64D2" w:rsidRPr="006F55AB" w:rsidRDefault="008C64D2" w:rsidP="00C42977">
      <w:pPr>
        <w:pStyle w:val="Zkladntext"/>
      </w:pPr>
      <w:r w:rsidRPr="006F55AB">
        <w:t xml:space="preserve">Evidence souhlasů subjektů údajů – fyzických osob je vedena </w:t>
      </w:r>
      <w:r w:rsidR="003C1643" w:rsidRPr="006F55AB">
        <w:t>v informačním systému</w:t>
      </w:r>
      <w:r w:rsidR="00700425">
        <w:t xml:space="preserve"> icloud a na záložním disku.</w:t>
      </w:r>
    </w:p>
    <w:p w:rsidR="003C1643" w:rsidRPr="006F55AB" w:rsidRDefault="000B468B" w:rsidP="00C42977">
      <w:pPr>
        <w:pStyle w:val="Zkladntext"/>
      </w:pPr>
      <w:r w:rsidRPr="006F55AB">
        <w:t>Evidence veškerých zákazníků on</w:t>
      </w:r>
      <w:r w:rsidR="006809E1">
        <w:t>-</w:t>
      </w:r>
      <w:r w:rsidRPr="006F55AB">
        <w:t xml:space="preserve">line služeb organizace je vedena </w:t>
      </w:r>
      <w:r w:rsidRPr="006F55AB">
        <w:rPr>
          <w:b/>
        </w:rPr>
        <w:t xml:space="preserve">v informačním systému </w:t>
      </w:r>
      <w:r w:rsidR="00700425">
        <w:rPr>
          <w:b/>
        </w:rPr>
        <w:t>icloud a záložním disku.</w:t>
      </w:r>
    </w:p>
    <w:p w:rsidR="001A447A" w:rsidRPr="006F55AB" w:rsidRDefault="001A447A" w:rsidP="00C42977">
      <w:pPr>
        <w:pStyle w:val="Zkladntext"/>
      </w:pPr>
      <w:r w:rsidRPr="006F55AB">
        <w:t xml:space="preserve">Ke všem výše uvedeným programům, které jsou v rámci organizace používány, mají přístupová práva </w:t>
      </w:r>
      <w:r w:rsidR="000B468B" w:rsidRPr="006F55AB">
        <w:t>pouze pověření zaměstnanci organizace na základě přístupových oprávnění nastavených v systému řízení přístupu –</w:t>
      </w:r>
      <w:r w:rsidR="006809E1">
        <w:t>Ing. Petr Zavadil</w:t>
      </w:r>
      <w:r w:rsidR="00700425">
        <w:t xml:space="preserve"> a </w:t>
      </w:r>
      <w:r w:rsidR="00080AF2">
        <w:t>jím pověřená osoba (např. IT specialista)</w:t>
      </w:r>
      <w:r w:rsidR="00700425">
        <w:t xml:space="preserve">. </w:t>
      </w:r>
      <w:r w:rsidRPr="006F55AB">
        <w:t>Přístup je zabezpečen heslem</w:t>
      </w:r>
      <w:r w:rsidR="000B468B" w:rsidRPr="006F55AB">
        <w:t xml:space="preserve"> a práce s příslušným serverem probíhá pouze prostřednictvím šifrované komunikace</w:t>
      </w:r>
      <w:r w:rsidRPr="006F55AB">
        <w:t>.</w:t>
      </w:r>
      <w:bookmarkEnd w:id="33"/>
    </w:p>
    <w:p w:rsidR="001A447A" w:rsidRPr="006F55AB" w:rsidRDefault="001A447A" w:rsidP="00F90E6B">
      <w:pPr>
        <w:pStyle w:val="Nadpis3"/>
      </w:pPr>
      <w:bookmarkStart w:id="35" w:name="_Toc383848956"/>
      <w:bookmarkStart w:id="36" w:name="_Toc519149695"/>
      <w:r w:rsidRPr="006F55AB">
        <w:t>Záznamy o činnostech zpracování osobních údajů</w:t>
      </w:r>
      <w:bookmarkEnd w:id="35"/>
      <w:bookmarkEnd w:id="36"/>
    </w:p>
    <w:p w:rsidR="001A447A" w:rsidRPr="006F55AB" w:rsidRDefault="001A447A" w:rsidP="001A447A">
      <w:pPr>
        <w:pStyle w:val="Zkladntext"/>
        <w:rPr>
          <w:color w:val="auto"/>
        </w:rPr>
      </w:pPr>
      <w:r w:rsidRPr="006F55AB">
        <w:t>Organizace</w:t>
      </w:r>
      <w:r w:rsidR="00307366" w:rsidRPr="006F55AB">
        <w:t xml:space="preserve"> vede </w:t>
      </w:r>
      <w:r w:rsidRPr="006F55AB">
        <w:t>záznam</w:t>
      </w:r>
      <w:r w:rsidR="00307366" w:rsidRPr="006F55AB">
        <w:t>y</w:t>
      </w:r>
      <w:r w:rsidRPr="006F55AB">
        <w:t xml:space="preserve"> o činnostech zpracování osobních údajů, za něž odpovídá. Záznamy o činnostech zpracování osobních údajů nahrazují oznamovací povinnost stanovenou Zákonem, přičemž </w:t>
      </w:r>
      <w:r w:rsidRPr="006F55AB">
        <w:rPr>
          <w:color w:val="auto"/>
        </w:rPr>
        <w:t>na požádání musí být tyto záznamy poskytnuty Úřadu pro ochranu osobních údajů. Záznamy o činnostech zpracování musí být vyhotoveny v písemné podobě nebo elektronicky. Vytvořením a vedením tohoto záznamu je v rámci organizace pověřen</w:t>
      </w:r>
      <w:r w:rsidR="00096155" w:rsidRPr="006F55AB">
        <w:rPr>
          <w:color w:val="auto"/>
        </w:rPr>
        <w:t>o</w:t>
      </w:r>
      <w:r w:rsidR="00080AF2">
        <w:rPr>
          <w:color w:val="auto"/>
        </w:rPr>
        <w:t xml:space="preserve"> </w:t>
      </w:r>
      <w:r w:rsidR="00096155" w:rsidRPr="006F55AB">
        <w:rPr>
          <w:color w:val="auto"/>
        </w:rPr>
        <w:t>vedení organizace</w:t>
      </w:r>
      <w:r w:rsidRPr="006F55AB">
        <w:rPr>
          <w:color w:val="auto"/>
        </w:rPr>
        <w:t>.</w:t>
      </w:r>
    </w:p>
    <w:p w:rsidR="001A447A" w:rsidRPr="006F55AB" w:rsidRDefault="001A447A" w:rsidP="001A447A">
      <w:pPr>
        <w:pStyle w:val="Zkladntext"/>
      </w:pPr>
      <w:r w:rsidRPr="006F55AB">
        <w:t>Záznamy o činnostech zpracování osobních údajů musí obsahovat následující informace:</w:t>
      </w:r>
    </w:p>
    <w:p w:rsidR="001A447A" w:rsidRPr="006F55AB" w:rsidRDefault="001A447A" w:rsidP="00F90E6B">
      <w:pPr>
        <w:pStyle w:val="Zkladntext"/>
        <w:numPr>
          <w:ilvl w:val="0"/>
          <w:numId w:val="32"/>
        </w:numPr>
      </w:pPr>
      <w:r w:rsidRPr="006F55AB">
        <w:t>účely zpracování,</w:t>
      </w:r>
    </w:p>
    <w:p w:rsidR="001A447A" w:rsidRPr="006F55AB" w:rsidRDefault="001A447A" w:rsidP="00F90E6B">
      <w:pPr>
        <w:pStyle w:val="Zkladntext"/>
        <w:numPr>
          <w:ilvl w:val="0"/>
          <w:numId w:val="32"/>
        </w:numPr>
      </w:pPr>
      <w:r w:rsidRPr="006F55AB">
        <w:t>popis kategorií subjektů údajů,</w:t>
      </w:r>
    </w:p>
    <w:p w:rsidR="001A447A" w:rsidRPr="006F55AB" w:rsidRDefault="001A447A" w:rsidP="00F90E6B">
      <w:pPr>
        <w:pStyle w:val="Zkladntext"/>
        <w:numPr>
          <w:ilvl w:val="0"/>
          <w:numId w:val="32"/>
        </w:numPr>
      </w:pPr>
      <w:r w:rsidRPr="006F55AB">
        <w:t>kategorie příjemců, kterým byly nebo budou osobní údaje zpřístupněny,</w:t>
      </w:r>
    </w:p>
    <w:p w:rsidR="001A447A" w:rsidRPr="006F55AB" w:rsidRDefault="001A447A" w:rsidP="00F90E6B">
      <w:pPr>
        <w:pStyle w:val="Zkladntext"/>
        <w:numPr>
          <w:ilvl w:val="0"/>
          <w:numId w:val="32"/>
        </w:numPr>
      </w:pPr>
      <w:r w:rsidRPr="006F55AB">
        <w:t>je-li to možné, plánované lhůty pro výmaz jednotlivých kategorií údajů,</w:t>
      </w:r>
    </w:p>
    <w:p w:rsidR="001A447A" w:rsidRPr="006F55AB" w:rsidRDefault="001A447A" w:rsidP="001A447A">
      <w:pPr>
        <w:pStyle w:val="Zkladntext"/>
        <w:numPr>
          <w:ilvl w:val="0"/>
          <w:numId w:val="32"/>
        </w:numPr>
      </w:pPr>
      <w:r w:rsidRPr="006F55AB">
        <w:t>je-li to možné, obecný popis technických a organizačních bezpečnostních opatření.</w:t>
      </w:r>
    </w:p>
    <w:p w:rsidR="001A447A" w:rsidRPr="006F55AB" w:rsidRDefault="001A447A" w:rsidP="00834AEF">
      <w:pPr>
        <w:pStyle w:val="Nadpis2"/>
      </w:pPr>
      <w:bookmarkStart w:id="37" w:name="_Toc119539959"/>
      <w:bookmarkStart w:id="38" w:name="_Toc153779719"/>
      <w:bookmarkStart w:id="39" w:name="_Toc172017099"/>
      <w:bookmarkStart w:id="40" w:name="_Toc383848957"/>
      <w:bookmarkStart w:id="41" w:name="_Toc519149696"/>
      <w:r w:rsidRPr="006F55AB">
        <w:t>Zabezpečení osobních údajů</w:t>
      </w:r>
      <w:bookmarkEnd w:id="37"/>
      <w:bookmarkEnd w:id="38"/>
      <w:bookmarkEnd w:id="39"/>
      <w:bookmarkEnd w:id="40"/>
      <w:bookmarkEnd w:id="41"/>
    </w:p>
    <w:p w:rsidR="00080180" w:rsidRPr="006F55AB" w:rsidRDefault="009437AB" w:rsidP="00254363">
      <w:pPr>
        <w:pStyle w:val="Zkladntext"/>
      </w:pPr>
      <w:r>
        <w:t>Firma</w:t>
      </w:r>
      <w:r w:rsidR="00254363" w:rsidRPr="006F55AB">
        <w:t xml:space="preserve"> je povinna </w:t>
      </w:r>
      <w:r w:rsidR="00080180" w:rsidRPr="006F55AB">
        <w:t xml:space="preserve">zavést, </w:t>
      </w:r>
      <w:r w:rsidR="00254363" w:rsidRPr="006F55AB">
        <w:t xml:space="preserve">evidovat a aktualizovat </w:t>
      </w:r>
      <w:r w:rsidR="00080180" w:rsidRPr="006F55AB">
        <w:t xml:space="preserve">vhodná a účinná technická a organizační opatření pro zajištění ochrany osobních údajů, za něž odpovídá. </w:t>
      </w:r>
    </w:p>
    <w:p w:rsidR="00080180" w:rsidRPr="006F55AB" w:rsidRDefault="00080180" w:rsidP="00254363">
      <w:pPr>
        <w:pStyle w:val="Zkladntext"/>
      </w:pPr>
      <w:r w:rsidRPr="006F55AB">
        <w:t xml:space="preserve">Evidence, plánování a aktualizace opatření vede organizace ve formě </w:t>
      </w:r>
      <w:r w:rsidR="00AD59CF" w:rsidRPr="006F55AB">
        <w:t>záznamů v informačním systému</w:t>
      </w:r>
      <w:r w:rsidR="009437AB">
        <w:t xml:space="preserve"> icloud</w:t>
      </w:r>
      <w:r w:rsidRPr="006F55AB">
        <w:t>.</w:t>
      </w:r>
    </w:p>
    <w:p w:rsidR="00254363" w:rsidRPr="006F55AB" w:rsidRDefault="00080180" w:rsidP="00254363">
      <w:pPr>
        <w:pStyle w:val="Zkladntext"/>
        <w:rPr>
          <w:color w:val="auto"/>
        </w:rPr>
      </w:pPr>
      <w:r w:rsidRPr="006F55AB">
        <w:rPr>
          <w:color w:val="auto"/>
        </w:rPr>
        <w:t>Vytvořením a vedením tohoto záznamu je v rámci organizace pověřen</w:t>
      </w:r>
      <w:r w:rsidR="00A017F9" w:rsidRPr="006F55AB">
        <w:rPr>
          <w:color w:val="auto"/>
        </w:rPr>
        <w:t xml:space="preserve"> </w:t>
      </w:r>
      <w:r w:rsidR="00036F32" w:rsidRPr="006F55AB">
        <w:rPr>
          <w:color w:val="auto"/>
        </w:rPr>
        <w:t>zaměstnanec</w:t>
      </w:r>
      <w:r w:rsidR="009437AB">
        <w:rPr>
          <w:color w:val="auto"/>
        </w:rPr>
        <w:t xml:space="preserve"> </w:t>
      </w:r>
      <w:r w:rsidR="006809E1">
        <w:rPr>
          <w:color w:val="auto"/>
        </w:rPr>
        <w:t>Ing. Petr Zavadil a jím pověřená osoba</w:t>
      </w:r>
      <w:r w:rsidR="009437AB">
        <w:rPr>
          <w:color w:val="auto"/>
        </w:rPr>
        <w:t>.</w:t>
      </w:r>
    </w:p>
    <w:p w:rsidR="00080180" w:rsidRPr="006F55AB" w:rsidRDefault="00080180" w:rsidP="00254363">
      <w:pPr>
        <w:pStyle w:val="Zkladntext"/>
      </w:pPr>
      <w:r w:rsidRPr="006F55AB">
        <w:rPr>
          <w:color w:val="auto"/>
        </w:rPr>
        <w:t xml:space="preserve">Procesy schvalování a rozhodování o aplikaci příslušných opatření se řídí </w:t>
      </w:r>
      <w:r w:rsidR="00AD59CF" w:rsidRPr="006F55AB">
        <w:rPr>
          <w:color w:val="auto"/>
        </w:rPr>
        <w:t>nastaveným způsobem řízení</w:t>
      </w:r>
      <w:r w:rsidRPr="006F55AB">
        <w:t xml:space="preserve"> organizace.</w:t>
      </w:r>
    </w:p>
    <w:p w:rsidR="006B251B" w:rsidRPr="006F55AB" w:rsidRDefault="006B251B" w:rsidP="006B251B">
      <w:pPr>
        <w:pStyle w:val="Nadpis3"/>
      </w:pPr>
      <w:bookmarkStart w:id="42" w:name="_Toc519149697"/>
      <w:bookmarkStart w:id="43" w:name="_Toc119539960"/>
      <w:r w:rsidRPr="006F55AB">
        <w:t>Oprávnění zaměstnanců</w:t>
      </w:r>
      <w:bookmarkEnd w:id="42"/>
    </w:p>
    <w:p w:rsidR="006B251B" w:rsidRPr="006F55AB" w:rsidRDefault="006B251B" w:rsidP="006B251B">
      <w:pPr>
        <w:pStyle w:val="Zkladntext"/>
      </w:pPr>
      <w:r w:rsidRPr="006F55AB">
        <w:t>Zaměstnanci organizace nejsou oprávněni zpracovávat osobní údaje nad rámec svých povinností stanovených těmito zásadami, záznamy o činnostech zpracování osobních údajů a pracovní náplní.</w:t>
      </w:r>
    </w:p>
    <w:p w:rsidR="00270A14" w:rsidRPr="006F55AB" w:rsidRDefault="00270A14" w:rsidP="00270A14">
      <w:pPr>
        <w:pStyle w:val="Nadpis3"/>
      </w:pPr>
      <w:bookmarkStart w:id="44" w:name="_Toc519149698"/>
      <w:r w:rsidRPr="006F55AB">
        <w:t>Organizační opatření</w:t>
      </w:r>
      <w:bookmarkEnd w:id="44"/>
    </w:p>
    <w:p w:rsidR="001A447A" w:rsidRPr="006F55AB" w:rsidRDefault="001A447A" w:rsidP="001A447A">
      <w:pPr>
        <w:pStyle w:val="Zkladntext"/>
      </w:pPr>
      <w:r w:rsidRPr="006F55AB">
        <w:t xml:space="preserve">Ochrana osobních údajů je v organizaci zajištěna určením konkrétních zaměstnanců, kteří mají přístup k osobním údajům a provádí jejich zpracování, stanovením povinností těmto zaměstnancům s ochranou osobních údajů souvisejících a kontrolou dodržování těchto povinností. Stanovení podmínek a rozsahu osobních údajů zpracovávaných určenými zaměstnanci je dáno těmito </w:t>
      </w:r>
      <w:r w:rsidR="002537B5" w:rsidRPr="006F55AB">
        <w:t>z</w:t>
      </w:r>
      <w:r w:rsidRPr="006F55AB">
        <w:t xml:space="preserve">ásadami, </w:t>
      </w:r>
      <w:r w:rsidR="006B251B" w:rsidRPr="006F55AB">
        <w:t>z</w:t>
      </w:r>
      <w:r w:rsidRPr="006F55AB">
        <w:t>áznamy o činnostech zpracování osobních údajů a konkrétními pracovními náplněmi zaměstnanců.</w:t>
      </w:r>
      <w:bookmarkEnd w:id="43"/>
    </w:p>
    <w:p w:rsidR="006B251B" w:rsidRPr="006F55AB" w:rsidRDefault="006B251B" w:rsidP="00254363">
      <w:pPr>
        <w:pStyle w:val="Nadpis3"/>
      </w:pPr>
      <w:bookmarkStart w:id="45" w:name="_Toc519149699"/>
      <w:r w:rsidRPr="006F55AB">
        <w:t>Technická opatření</w:t>
      </w:r>
      <w:bookmarkEnd w:id="45"/>
    </w:p>
    <w:p w:rsidR="001A447A" w:rsidRPr="006F55AB" w:rsidRDefault="001A447A" w:rsidP="00FE0FD3">
      <w:pPr>
        <w:pStyle w:val="Zkladntext"/>
      </w:pPr>
      <w:bookmarkStart w:id="46" w:name="_Toc119539961"/>
      <w:r w:rsidRPr="006F55AB">
        <w:t>Ochrana osobních údajů z hlediska technického zabezpečení je v organizaci zajištěna technickými prostředky, jimiž jsou uzamykatelné dveře kanceláří, úschovné uzamykatelné skříně a trezory pro fyzickou bezpečnost nosičů osobních údajů (listinné dokumenty, diskety, CD-ROM</w:t>
      </w:r>
      <w:r w:rsidR="00B83286" w:rsidRPr="006F55AB">
        <w:t>, USB a Flash disky</w:t>
      </w:r>
      <w:r w:rsidRPr="006F55AB">
        <w:t xml:space="preserve"> atd.). Dokumenty uchovávané v elektronické podobě jsou chráněny opatřeními zajišťujícími počítačovou bezpečnost</w:t>
      </w:r>
      <w:bookmarkEnd w:id="46"/>
      <w:r w:rsidR="00023C30" w:rsidRPr="006F55AB">
        <w:t>, a to zejména šifrováním a řízením přístupu</w:t>
      </w:r>
      <w:r w:rsidRPr="006F55AB">
        <w:t>. Přístup hesly je zabezpečen také do informačních systémů a softwaru, kde jsou zpracovávány osobní údaje.</w:t>
      </w:r>
    </w:p>
    <w:p w:rsidR="00B83286" w:rsidRPr="006F55AB" w:rsidRDefault="00B83286" w:rsidP="00FE0FD3">
      <w:pPr>
        <w:pStyle w:val="Zkladntext"/>
        <w:rPr>
          <w:b/>
        </w:rPr>
      </w:pPr>
      <w:r w:rsidRPr="006F55AB">
        <w:rPr>
          <w:b/>
        </w:rPr>
        <w:t>Je zakázáno kopírovat jakékoli osobní údaje na fyzické či elektronické nosiče dat a tyto vynášet mimo zabezpečené prostory organizace. Veškeré fyzické a elektronické nosiče dat obsahující jakékoli osobní údaje, které jsou určeny pro přenos dat musí být dostatečně fyzicky č</w:t>
      </w:r>
      <w:r w:rsidR="001759C0" w:rsidRPr="006F55AB">
        <w:rPr>
          <w:b/>
        </w:rPr>
        <w:t>i elektronicky zabezpečeny proti</w:t>
      </w:r>
      <w:r w:rsidRPr="006F55AB">
        <w:rPr>
          <w:b/>
        </w:rPr>
        <w:t xml:space="preserve"> neo</w:t>
      </w:r>
      <w:r w:rsidR="001759C0" w:rsidRPr="006F55AB">
        <w:rPr>
          <w:b/>
        </w:rPr>
        <w:t>právněnému zpřístupnění třetím stranám</w:t>
      </w:r>
      <w:r w:rsidRPr="006F55AB">
        <w:rPr>
          <w:b/>
        </w:rPr>
        <w:t>.</w:t>
      </w:r>
    </w:p>
    <w:p w:rsidR="007A625C" w:rsidRPr="006F55AB" w:rsidRDefault="00B83286" w:rsidP="00FE0FD3">
      <w:pPr>
        <w:pStyle w:val="Zkladntext"/>
        <w:rPr>
          <w:b/>
        </w:rPr>
      </w:pPr>
      <w:r w:rsidRPr="006F55AB">
        <w:rPr>
          <w:b/>
        </w:rPr>
        <w:t xml:space="preserve">Úroveň fyzického a elektronického zabezpečení pro </w:t>
      </w:r>
      <w:r w:rsidR="001759C0" w:rsidRPr="006F55AB">
        <w:rPr>
          <w:b/>
        </w:rPr>
        <w:t xml:space="preserve">uložení a </w:t>
      </w:r>
      <w:r w:rsidRPr="006F55AB">
        <w:rPr>
          <w:b/>
        </w:rPr>
        <w:t xml:space="preserve">přenos osobních dat podléhá schválení </w:t>
      </w:r>
      <w:r w:rsidR="00491BC3" w:rsidRPr="006F55AB">
        <w:rPr>
          <w:b/>
        </w:rPr>
        <w:t>zaměstnance</w:t>
      </w:r>
      <w:r w:rsidR="009437AB">
        <w:rPr>
          <w:b/>
        </w:rPr>
        <w:t xml:space="preserve"> Ing. </w:t>
      </w:r>
      <w:r w:rsidR="006809E1">
        <w:rPr>
          <w:b/>
        </w:rPr>
        <w:t>Petra Zavadila</w:t>
      </w:r>
      <w:r w:rsidR="009437AB">
        <w:rPr>
          <w:b/>
        </w:rPr>
        <w:t>.</w:t>
      </w:r>
    </w:p>
    <w:p w:rsidR="001A447A" w:rsidRPr="006F55AB" w:rsidRDefault="001A447A" w:rsidP="00FE0FD3">
      <w:pPr>
        <w:pStyle w:val="Nadpis2"/>
      </w:pPr>
      <w:bookmarkStart w:id="47" w:name="_Toc383848958"/>
      <w:bookmarkStart w:id="48" w:name="_Toc519149700"/>
      <w:r w:rsidRPr="006F55AB">
        <w:t>Povinnosti zaměstnanců při zpracování osobních údajů</w:t>
      </w:r>
      <w:bookmarkEnd w:id="47"/>
      <w:bookmarkEnd w:id="48"/>
    </w:p>
    <w:p w:rsidR="00540D79" w:rsidRPr="006F55AB" w:rsidRDefault="00540D79" w:rsidP="00540D79">
      <w:pPr>
        <w:pStyle w:val="Zkladntext"/>
      </w:pPr>
      <w:r w:rsidRPr="006F55AB">
        <w:t>Zaměstnanci organizace mají při zpracování osobních údajů tyto povinnosti:</w:t>
      </w:r>
    </w:p>
    <w:p w:rsidR="00B83286" w:rsidRPr="006F55AB" w:rsidRDefault="00B83286" w:rsidP="00696817">
      <w:pPr>
        <w:pStyle w:val="Zkladntext"/>
        <w:numPr>
          <w:ilvl w:val="0"/>
          <w:numId w:val="33"/>
        </w:numPr>
      </w:pPr>
      <w:r w:rsidRPr="006F55AB">
        <w:t>povinnost řídit se při zpracování všech osobních údajů, které zpracovávají v rámci výkonu své pracovní náplně v organizaci těmito zásadami ochrany osobních údajů – touto interní směrnicí organizace,</w:t>
      </w:r>
    </w:p>
    <w:p w:rsidR="001A447A" w:rsidRPr="006F55AB" w:rsidRDefault="001A447A" w:rsidP="00696817">
      <w:pPr>
        <w:pStyle w:val="Zkladntext"/>
        <w:numPr>
          <w:ilvl w:val="0"/>
          <w:numId w:val="33"/>
        </w:numPr>
      </w:pPr>
      <w:r w:rsidRPr="006F55AB">
        <w:t xml:space="preserve">povinnost zpracovávat </w:t>
      </w:r>
      <w:r w:rsidRPr="006F55AB">
        <w:rPr>
          <w:b/>
          <w:bCs/>
        </w:rPr>
        <w:t xml:space="preserve">legální a přesné </w:t>
      </w:r>
      <w:r w:rsidRPr="006F55AB">
        <w:t>osobní údaje,</w:t>
      </w:r>
    </w:p>
    <w:p w:rsidR="001A447A" w:rsidRPr="006F55AB" w:rsidRDefault="001A447A" w:rsidP="00696817">
      <w:pPr>
        <w:pStyle w:val="Zkladntext"/>
        <w:numPr>
          <w:ilvl w:val="0"/>
          <w:numId w:val="33"/>
        </w:numPr>
      </w:pPr>
      <w:r w:rsidRPr="006F55AB">
        <w:t>povinnost zpracovávat osobní údaje pouze</w:t>
      </w:r>
      <w:r w:rsidRPr="006F55AB">
        <w:rPr>
          <w:b/>
          <w:bCs/>
        </w:rPr>
        <w:t xml:space="preserve"> ze zákonných důvodů, za stanoveným účelem</w:t>
      </w:r>
      <w:r w:rsidRPr="006F55AB">
        <w:t xml:space="preserve"> a ve </w:t>
      </w:r>
      <w:r w:rsidRPr="006F55AB">
        <w:rPr>
          <w:b/>
          <w:bCs/>
        </w:rPr>
        <w:t>stanoveném rozsahu</w:t>
      </w:r>
      <w:r w:rsidRPr="006F55AB">
        <w:t xml:space="preserve"> podle rozsahu své pracovní náplně, zaměstnanci jsou povinni zdržet se jakéhokoliv zpracování osobních údajů nad rámec svých pracovních povinností,</w:t>
      </w:r>
    </w:p>
    <w:p w:rsidR="001A447A" w:rsidRPr="006F55AB" w:rsidRDefault="001A447A" w:rsidP="00696817">
      <w:pPr>
        <w:pStyle w:val="Zkladntext"/>
        <w:numPr>
          <w:ilvl w:val="0"/>
          <w:numId w:val="33"/>
        </w:numPr>
      </w:pPr>
      <w:r w:rsidRPr="006F55AB">
        <w:t>povinnost zpracovávat osobní údaje korektně a transparentně,</w:t>
      </w:r>
    </w:p>
    <w:p w:rsidR="001A447A" w:rsidRPr="006F55AB" w:rsidRDefault="001A447A" w:rsidP="00696817">
      <w:pPr>
        <w:pStyle w:val="Zkladntext"/>
        <w:numPr>
          <w:ilvl w:val="0"/>
          <w:numId w:val="33"/>
        </w:numPr>
      </w:pPr>
      <w:r w:rsidRPr="006F55AB">
        <w:t xml:space="preserve">povinnost uchovávat osobní údaje pouze </w:t>
      </w:r>
      <w:r w:rsidRPr="006F55AB">
        <w:rPr>
          <w:b/>
          <w:bCs/>
        </w:rPr>
        <w:t>po dobu nezbytnou</w:t>
      </w:r>
      <w:r w:rsidRPr="006F55AB">
        <w:t xml:space="preserve"> k účelu jejich zpracování, tak jak plyne z příslušného zákona nebo je stanoveno organizací a po uplynutí této doby naložit s nosiči osobních údajů v souladu </w:t>
      </w:r>
      <w:r w:rsidRPr="006F55AB">
        <w:rPr>
          <w:b/>
        </w:rPr>
        <w:t xml:space="preserve">se spisovým a skartačním řádem </w:t>
      </w:r>
      <w:r w:rsidR="007A625C" w:rsidRPr="006F55AB">
        <w:rPr>
          <w:b/>
          <w:bCs/>
        </w:rPr>
        <w:t>organizace</w:t>
      </w:r>
      <w:r w:rsidRPr="006F55AB">
        <w:t xml:space="preserve">, uvedené se týká rovněž osobních údajů zpracovávaných v informačních systémech organizace, </w:t>
      </w:r>
    </w:p>
    <w:p w:rsidR="001A447A" w:rsidRPr="006F55AB" w:rsidRDefault="001A447A" w:rsidP="00696817">
      <w:pPr>
        <w:pStyle w:val="Zkladntext"/>
        <w:numPr>
          <w:ilvl w:val="0"/>
          <w:numId w:val="33"/>
        </w:numPr>
      </w:pPr>
      <w:r w:rsidRPr="006F55AB">
        <w:t xml:space="preserve">povinnost získání a uchování </w:t>
      </w:r>
      <w:r w:rsidRPr="006F55AB">
        <w:rPr>
          <w:b/>
          <w:bCs/>
        </w:rPr>
        <w:t>výslovného souhlasu</w:t>
      </w:r>
      <w:r w:rsidRPr="006F55AB">
        <w:t xml:space="preserve"> při zpracování zvláštních kategorií údajů a souhlasu při zpracování osobních údajů, které nejsou zpracovány z jiných zákonných důvodů,</w:t>
      </w:r>
    </w:p>
    <w:p w:rsidR="001A447A" w:rsidRPr="006F55AB" w:rsidRDefault="001A447A" w:rsidP="00696817">
      <w:pPr>
        <w:pStyle w:val="Zkladntext"/>
        <w:numPr>
          <w:ilvl w:val="0"/>
          <w:numId w:val="33"/>
        </w:numPr>
      </w:pPr>
      <w:r w:rsidRPr="006F55AB">
        <w:t xml:space="preserve">povinnost </w:t>
      </w:r>
      <w:r w:rsidRPr="006F55AB">
        <w:rPr>
          <w:b/>
          <w:bCs/>
        </w:rPr>
        <w:t>informovat a poučit</w:t>
      </w:r>
      <w:r w:rsidRPr="006F55AB">
        <w:t xml:space="preserve"> subjekt údajů o jeho právech a povinnostech ve smyslu </w:t>
      </w:r>
      <w:r w:rsidR="009C288F" w:rsidRPr="006F55AB">
        <w:t xml:space="preserve">čl. 4.5. </w:t>
      </w:r>
      <w:r w:rsidRPr="006F55AB">
        <w:t>této směrnice,</w:t>
      </w:r>
    </w:p>
    <w:p w:rsidR="00A94179" w:rsidRPr="006F55AB" w:rsidRDefault="001A447A" w:rsidP="00A94179">
      <w:pPr>
        <w:pStyle w:val="Zkladntext"/>
        <w:numPr>
          <w:ilvl w:val="0"/>
          <w:numId w:val="33"/>
        </w:numPr>
      </w:pPr>
      <w:r w:rsidRPr="006F55AB">
        <w:t xml:space="preserve">povinnost </w:t>
      </w:r>
      <w:r w:rsidRPr="006F55AB">
        <w:rPr>
          <w:b/>
          <w:bCs/>
        </w:rPr>
        <w:t xml:space="preserve">dodržovat </w:t>
      </w:r>
      <w:r w:rsidR="009C288F" w:rsidRPr="006F55AB">
        <w:t xml:space="preserve">přijatá technická a </w:t>
      </w:r>
      <w:r w:rsidRPr="006F55AB">
        <w:t>organizační</w:t>
      </w:r>
      <w:r w:rsidRPr="006F55AB">
        <w:rPr>
          <w:b/>
          <w:bCs/>
        </w:rPr>
        <w:t xml:space="preserve"> opatřeník zajištění ochrany</w:t>
      </w:r>
      <w:r w:rsidRPr="006F55AB">
        <w:t xml:space="preserve"> osobních údajů proti jejich zneužití, zejména uchovávat nosiče osobních údajů v uzamykatelných skříních či trezorech, uzamykat místnost při každém odchodu, pravidelně měnit přístupové heslo na svém zařízení a hlásit jakékoliv porušení zabezpečení osobních údajů</w:t>
      </w:r>
      <w:r w:rsidR="00CA31A9" w:rsidRPr="006F55AB">
        <w:t xml:space="preserve"> + pravidlo čistého stolu a obrazovky</w:t>
      </w:r>
      <w:r w:rsidRPr="006F55AB">
        <w:t>,</w:t>
      </w:r>
    </w:p>
    <w:p w:rsidR="00A94179" w:rsidRPr="006F55AB" w:rsidRDefault="00060032" w:rsidP="00A94179">
      <w:pPr>
        <w:pStyle w:val="Zkladntext"/>
        <w:numPr>
          <w:ilvl w:val="0"/>
          <w:numId w:val="33"/>
        </w:numPr>
        <w:rPr>
          <w:szCs w:val="22"/>
        </w:rPr>
      </w:pPr>
      <w:r w:rsidRPr="006F55AB">
        <w:rPr>
          <w:szCs w:val="22"/>
        </w:rPr>
        <w:t>p</w:t>
      </w:r>
      <w:r w:rsidR="00A94179" w:rsidRPr="006F55AB">
        <w:rPr>
          <w:szCs w:val="22"/>
        </w:rPr>
        <w:t>ro účely transparentního a férového informování všech subjektů údajů o zásadách zpracování osobních údajů v organizaci byl vydán veřejný dokument „</w:t>
      </w:r>
      <w:r w:rsidR="00A94179" w:rsidRPr="006F55AB">
        <w:rPr>
          <w:b/>
          <w:szCs w:val="22"/>
        </w:rPr>
        <w:t>Zásady zpracování osobních údajů</w:t>
      </w:r>
      <w:r w:rsidR="00A94179" w:rsidRPr="006F55AB">
        <w:rPr>
          <w:szCs w:val="22"/>
        </w:rPr>
        <w:t xml:space="preserve">“ který je zveřejněn na viditelném místě web stránek </w:t>
      </w:r>
      <w:r w:rsidR="001856D7" w:rsidRPr="006F55AB">
        <w:rPr>
          <w:szCs w:val="22"/>
        </w:rPr>
        <w:t>organizace</w:t>
      </w:r>
      <w:r w:rsidR="00A94179" w:rsidRPr="006F55AB">
        <w:rPr>
          <w:szCs w:val="22"/>
        </w:rPr>
        <w:t xml:space="preserve"> a na který mají všichni zaměstnanci, kteří přichází do styku se subjekty osobních údajů </w:t>
      </w:r>
      <w:r w:rsidR="00EE4F93" w:rsidRPr="006F55AB">
        <w:rPr>
          <w:szCs w:val="22"/>
        </w:rPr>
        <w:t xml:space="preserve">povinnost </w:t>
      </w:r>
      <w:r w:rsidR="00A94179" w:rsidRPr="006F55AB">
        <w:rPr>
          <w:szCs w:val="22"/>
        </w:rPr>
        <w:t>tyto subjekty odkazovat, a to jak verbálně, tak i písemnou a elektronickou formou, a to zejména v následujících případech:</w:t>
      </w:r>
    </w:p>
    <w:p w:rsidR="00A94179" w:rsidRPr="006F55AB" w:rsidRDefault="00A94179" w:rsidP="00A94179">
      <w:pPr>
        <w:numPr>
          <w:ilvl w:val="1"/>
          <w:numId w:val="33"/>
        </w:numPr>
        <w:spacing w:before="120" w:after="120"/>
        <w:jc w:val="both"/>
        <w:rPr>
          <w:rFonts w:ascii="Arial" w:hAnsi="Arial" w:cs="Arial"/>
          <w:sz w:val="22"/>
          <w:szCs w:val="22"/>
        </w:rPr>
      </w:pPr>
      <w:r w:rsidRPr="006F55AB">
        <w:rPr>
          <w:rFonts w:ascii="Arial" w:hAnsi="Arial" w:cs="Arial"/>
          <w:sz w:val="22"/>
          <w:szCs w:val="22"/>
        </w:rPr>
        <w:t>zasílání e-mailových zpráv – formou upozornění v textaci každého e-mailu,</w:t>
      </w:r>
    </w:p>
    <w:p w:rsidR="00A94179" w:rsidRPr="006F55AB" w:rsidRDefault="00A94179" w:rsidP="00A94179">
      <w:pPr>
        <w:numPr>
          <w:ilvl w:val="1"/>
          <w:numId w:val="33"/>
        </w:numPr>
        <w:spacing w:before="120" w:after="120"/>
        <w:jc w:val="both"/>
        <w:rPr>
          <w:rFonts w:ascii="Arial" w:hAnsi="Arial" w:cs="Arial"/>
          <w:sz w:val="22"/>
          <w:szCs w:val="22"/>
        </w:rPr>
      </w:pPr>
      <w:r w:rsidRPr="006F55AB">
        <w:rPr>
          <w:rFonts w:ascii="Arial" w:hAnsi="Arial" w:cs="Arial"/>
          <w:sz w:val="22"/>
          <w:szCs w:val="22"/>
        </w:rPr>
        <w:t>při předávání jakéhokoli produktu, služby či informace subjektu údajů,</w:t>
      </w:r>
    </w:p>
    <w:p w:rsidR="001856D7" w:rsidRPr="006F55AB" w:rsidRDefault="00A94179" w:rsidP="001856D7">
      <w:pPr>
        <w:numPr>
          <w:ilvl w:val="1"/>
          <w:numId w:val="33"/>
        </w:numPr>
        <w:spacing w:before="120" w:after="120"/>
        <w:jc w:val="both"/>
        <w:rPr>
          <w:rFonts w:ascii="Arial" w:hAnsi="Arial" w:cs="Arial"/>
          <w:sz w:val="22"/>
          <w:szCs w:val="22"/>
        </w:rPr>
      </w:pPr>
      <w:r w:rsidRPr="006F55AB">
        <w:rPr>
          <w:rFonts w:ascii="Arial" w:hAnsi="Arial" w:cs="Arial"/>
          <w:sz w:val="22"/>
          <w:szCs w:val="22"/>
        </w:rPr>
        <w:t>ve všech ostatních případech, kdy není zřejmé, zda byl subjekt úda</w:t>
      </w:r>
      <w:r w:rsidR="001856D7" w:rsidRPr="006F55AB">
        <w:rPr>
          <w:rFonts w:ascii="Arial" w:hAnsi="Arial" w:cs="Arial"/>
          <w:sz w:val="22"/>
          <w:szCs w:val="22"/>
        </w:rPr>
        <w:t>jů o těchto zásadách informován,</w:t>
      </w:r>
    </w:p>
    <w:p w:rsidR="009437AB" w:rsidRPr="009437AB" w:rsidRDefault="001A447A" w:rsidP="009437AB">
      <w:pPr>
        <w:numPr>
          <w:ilvl w:val="0"/>
          <w:numId w:val="33"/>
        </w:numPr>
        <w:spacing w:before="120" w:after="120"/>
        <w:jc w:val="both"/>
      </w:pPr>
      <w:r w:rsidRPr="009437AB">
        <w:rPr>
          <w:rFonts w:ascii="Arial" w:hAnsi="Arial" w:cs="Arial"/>
          <w:sz w:val="22"/>
          <w:szCs w:val="22"/>
        </w:rPr>
        <w:t xml:space="preserve">povinnost </w:t>
      </w:r>
      <w:r w:rsidRPr="009437AB">
        <w:rPr>
          <w:rFonts w:ascii="Arial" w:hAnsi="Arial" w:cs="Arial"/>
          <w:bCs/>
          <w:sz w:val="22"/>
          <w:szCs w:val="22"/>
        </w:rPr>
        <w:t>mlčenlivosti</w:t>
      </w:r>
      <w:r w:rsidRPr="009437AB">
        <w:rPr>
          <w:rFonts w:ascii="Arial" w:hAnsi="Arial" w:cs="Arial"/>
          <w:sz w:val="22"/>
          <w:szCs w:val="22"/>
        </w:rPr>
        <w:t xml:space="preserve"> o osobních údajích a o bezpečnostních opatřeních, jejichž zveřejnění by ohrozilo zabezpečení osobních údajů, a to i po skončení pracovního poměru v organizaci.</w:t>
      </w:r>
      <w:r w:rsidR="005B237E" w:rsidRPr="009437AB">
        <w:rPr>
          <w:rFonts w:ascii="Arial" w:hAnsi="Arial" w:cs="Arial"/>
          <w:sz w:val="22"/>
          <w:szCs w:val="22"/>
        </w:rPr>
        <w:t xml:space="preserve">  </w:t>
      </w:r>
      <w:r w:rsidR="00B45CF5" w:rsidRPr="009437AB">
        <w:rPr>
          <w:rFonts w:ascii="Arial" w:hAnsi="Arial" w:cs="Arial"/>
          <w:sz w:val="22"/>
          <w:szCs w:val="22"/>
        </w:rPr>
        <w:t xml:space="preserve"> </w:t>
      </w:r>
      <w:r w:rsidR="009437AB">
        <w:rPr>
          <w:rFonts w:ascii="Arial" w:hAnsi="Arial" w:cs="Arial"/>
          <w:sz w:val="22"/>
          <w:szCs w:val="22"/>
        </w:rPr>
        <w:t xml:space="preserve"> </w:t>
      </w:r>
    </w:p>
    <w:p w:rsidR="001A447A" w:rsidRPr="006F55AB" w:rsidRDefault="001A447A" w:rsidP="007C7145">
      <w:pPr>
        <w:pStyle w:val="Nadpis2"/>
      </w:pPr>
      <w:bookmarkStart w:id="49" w:name="_Toc383848959"/>
      <w:bookmarkStart w:id="50" w:name="_Toc119539966"/>
      <w:bookmarkStart w:id="51" w:name="_Toc153779721"/>
      <w:bookmarkStart w:id="52" w:name="_Toc172017101"/>
      <w:bookmarkStart w:id="53" w:name="_Toc519149701"/>
      <w:r w:rsidRPr="006F55AB">
        <w:t>Práva subjektu údajů</w:t>
      </w:r>
      <w:bookmarkEnd w:id="49"/>
      <w:bookmarkEnd w:id="50"/>
      <w:bookmarkEnd w:id="51"/>
      <w:bookmarkEnd w:id="52"/>
      <w:bookmarkEnd w:id="53"/>
    </w:p>
    <w:p w:rsidR="002563E1" w:rsidRPr="006F55AB" w:rsidRDefault="002563E1" w:rsidP="002563E1">
      <w:pPr>
        <w:pStyle w:val="Nadpis3"/>
      </w:pPr>
      <w:bookmarkStart w:id="54" w:name="_Toc519149702"/>
      <w:bookmarkStart w:id="55" w:name="_Toc119539967"/>
      <w:r w:rsidRPr="006F55AB">
        <w:t>Právní základ pro zpracování</w:t>
      </w:r>
      <w:bookmarkEnd w:id="54"/>
    </w:p>
    <w:p w:rsidR="001A447A" w:rsidRPr="006F55AB" w:rsidRDefault="001A447A" w:rsidP="001A447A">
      <w:pPr>
        <w:pStyle w:val="Zkladntext"/>
      </w:pPr>
      <w:r w:rsidRPr="006F55AB">
        <w:t>Správce může zpracovávat osobní údaje pouze zákonným způsobem. Zpracování osobních údajů je dle GDPR zákonné, jestliže:</w:t>
      </w:r>
    </w:p>
    <w:p w:rsidR="001A447A" w:rsidRPr="006F55AB" w:rsidRDefault="001A447A" w:rsidP="00022530">
      <w:pPr>
        <w:pStyle w:val="Zkladntext"/>
        <w:numPr>
          <w:ilvl w:val="0"/>
          <w:numId w:val="35"/>
        </w:numPr>
      </w:pPr>
      <w:r w:rsidRPr="006F55AB">
        <w:t xml:space="preserve">je prováděno na základě souhlasu subjektu údajů, </w:t>
      </w:r>
    </w:p>
    <w:p w:rsidR="001A447A" w:rsidRPr="006F55AB" w:rsidRDefault="001A447A" w:rsidP="00022530">
      <w:pPr>
        <w:pStyle w:val="Zkladntext"/>
        <w:numPr>
          <w:ilvl w:val="0"/>
          <w:numId w:val="35"/>
        </w:numPr>
      </w:pPr>
      <w:r w:rsidRPr="006F55AB">
        <w:t>je nezbytné pro dodržení právní povinnosti správce</w:t>
      </w:r>
    </w:p>
    <w:p w:rsidR="001A447A" w:rsidRPr="006F55AB" w:rsidRDefault="001A447A" w:rsidP="00022530">
      <w:pPr>
        <w:pStyle w:val="Zkladntext"/>
        <w:numPr>
          <w:ilvl w:val="0"/>
          <w:numId w:val="35"/>
        </w:numPr>
      </w:pPr>
      <w:r w:rsidRPr="006F55AB">
        <w:t>je nezbytné pro splnění smlouvy nebo jednání o smluvních vztazích se subjektem údajů,</w:t>
      </w:r>
    </w:p>
    <w:p w:rsidR="001A447A" w:rsidRPr="006F55AB" w:rsidRDefault="001A447A" w:rsidP="00022530">
      <w:pPr>
        <w:pStyle w:val="Zkladntext"/>
        <w:numPr>
          <w:ilvl w:val="0"/>
          <w:numId w:val="35"/>
        </w:numPr>
      </w:pPr>
      <w:r w:rsidRPr="006F55AB">
        <w:t>je nezbytné pro účely splnění úkolu prováděného ve veřejném zájmu nebo při výkonu veřejné moci, kterým je pověřen správce,</w:t>
      </w:r>
    </w:p>
    <w:p w:rsidR="001A447A" w:rsidRPr="006F55AB" w:rsidRDefault="001A447A" w:rsidP="00022530">
      <w:pPr>
        <w:pStyle w:val="Zkladntext"/>
        <w:numPr>
          <w:ilvl w:val="0"/>
          <w:numId w:val="35"/>
        </w:numPr>
      </w:pPr>
      <w:r w:rsidRPr="006F55AB">
        <w:t xml:space="preserve">je nezbytné pro účely oprávněných zájmů správce, vyjma případů, kdy mají před těmito zájmy přednost zájmy, práva a svobody subjektu údajů. </w:t>
      </w:r>
    </w:p>
    <w:p w:rsidR="0022105F" w:rsidRPr="006F55AB" w:rsidRDefault="0022105F" w:rsidP="0022105F">
      <w:pPr>
        <w:pStyle w:val="Nadpis3"/>
      </w:pPr>
      <w:bookmarkStart w:id="56" w:name="_Toc519149703"/>
      <w:bookmarkStart w:id="57" w:name="_Toc119539968"/>
      <w:bookmarkEnd w:id="55"/>
      <w:r w:rsidRPr="006F55AB">
        <w:t>Právo na informace</w:t>
      </w:r>
      <w:bookmarkEnd w:id="56"/>
    </w:p>
    <w:p w:rsidR="001A447A" w:rsidRPr="006F55AB" w:rsidRDefault="001A447A" w:rsidP="001A447A">
      <w:pPr>
        <w:pStyle w:val="Zkladntext"/>
      </w:pPr>
      <w:r w:rsidRPr="006F55AB">
        <w:t xml:space="preserve">Základním právem subjektu údajů je právo být informován o totožnosti správce (příp. také o kontaktu na </w:t>
      </w:r>
      <w:r w:rsidR="00697C5A" w:rsidRPr="006F55AB">
        <w:rPr>
          <w:b/>
        </w:rPr>
        <w:t>koordinátora</w:t>
      </w:r>
      <w:r w:rsidR="00A017F9" w:rsidRPr="006F55AB">
        <w:rPr>
          <w:b/>
        </w:rPr>
        <w:t xml:space="preserve"> </w:t>
      </w:r>
      <w:r w:rsidRPr="006F55AB">
        <w:t>pro ochranu osobních údajů), dále pak o tom, z jakého důvodu a pro jaké účely budou osobní údaje zpracovány, o rozsahu zpracovaných osobních údajů a o případných příjemcích osobních údajů.</w:t>
      </w:r>
      <w:bookmarkStart w:id="58" w:name="_Toc119539969"/>
      <w:bookmarkEnd w:id="57"/>
    </w:p>
    <w:p w:rsidR="0022105F" w:rsidRPr="006F55AB" w:rsidRDefault="0022105F" w:rsidP="0022105F">
      <w:pPr>
        <w:pStyle w:val="Nadpis3"/>
      </w:pPr>
      <w:bookmarkStart w:id="59" w:name="_Toc519149704"/>
      <w:r w:rsidRPr="006F55AB">
        <w:t>Právo na přístup</w:t>
      </w:r>
      <w:bookmarkEnd w:id="59"/>
    </w:p>
    <w:p w:rsidR="001A447A" w:rsidRPr="006F55AB" w:rsidRDefault="001A447A" w:rsidP="001A447A">
      <w:pPr>
        <w:pStyle w:val="Zkladntext"/>
      </w:pPr>
      <w:r w:rsidRPr="006F55AB">
        <w:t>Subjekt údajů má právo na přístup k informacím o zpracování svých osobních údajů. Na základě jeho žádosti je organizace povinna mu tyto informace bez zbytečného odkladu předat, a to ve formě sdělení, které musí obsahovat náležitosti stanovené GDPR.</w:t>
      </w:r>
      <w:bookmarkEnd w:id="58"/>
      <w:r w:rsidRPr="006F55AB">
        <w:t xml:space="preserve"> Subjekt údajů má dále právo požadovat po organizaci opravu nepřesných osobních údajů, které se ho týkají. S přihlédnutím k účelům zpracování má subjekt údajů taktéž právo na doplnění svých neúplných osobních údajů.</w:t>
      </w:r>
    </w:p>
    <w:p w:rsidR="00747711" w:rsidRPr="006F55AB" w:rsidRDefault="00747711" w:rsidP="00747711">
      <w:pPr>
        <w:pStyle w:val="Nadpis3"/>
      </w:pPr>
      <w:bookmarkStart w:id="60" w:name="_Toc519149705"/>
      <w:bookmarkStart w:id="61" w:name="_Toc119539970"/>
      <w:r w:rsidRPr="006F55AB">
        <w:t>Právo na výmaz</w:t>
      </w:r>
      <w:bookmarkEnd w:id="60"/>
    </w:p>
    <w:p w:rsidR="00747711" w:rsidRPr="006F55AB" w:rsidRDefault="001A447A" w:rsidP="001A447A">
      <w:pPr>
        <w:pStyle w:val="Zkladntext"/>
      </w:pPr>
      <w:r w:rsidRPr="006F55AB">
        <w:t>Subjekt údajů má za podmínek stanovených v čl. 17, 18 a 21  GDPR právo na výmaz svých osobních údajů, právo na omezení zpracování a právo vznést námitku. Povinností všech zaměstnanců (zejména osob, které přebírají a rozdělují v organizaci doručenou poštu) je v případě obdržení odvolání souhlasu,</w:t>
      </w:r>
      <w:r w:rsidR="009437AB">
        <w:t xml:space="preserve"> </w:t>
      </w:r>
      <w:r w:rsidRPr="006F55AB">
        <w:t xml:space="preserve">námitky týkající se zpracování osobních údajů či uplatnění práva subjektu údajů na výmaz či omezení zpracování osobních údajů neprodleně předat tuto informaci </w:t>
      </w:r>
      <w:r w:rsidR="009437AB">
        <w:rPr>
          <w:b/>
        </w:rPr>
        <w:t xml:space="preserve">koordinátorovi </w:t>
      </w:r>
      <w:r w:rsidR="00747711" w:rsidRPr="006F55AB">
        <w:t>pro ochranu osobních údajů.</w:t>
      </w:r>
    </w:p>
    <w:p w:rsidR="001A447A" w:rsidRPr="006F55AB" w:rsidRDefault="00155C8C" w:rsidP="001A447A">
      <w:pPr>
        <w:pStyle w:val="Zkladntext"/>
      </w:pPr>
      <w:r w:rsidRPr="006F55AB">
        <w:rPr>
          <w:b/>
        </w:rPr>
        <w:t>Pověřenec/ koordinátor</w:t>
      </w:r>
      <w:r w:rsidR="001A447A" w:rsidRPr="006F55AB">
        <w:t xml:space="preserve"> ve spolupráci se zaměstnanci odpovědnými za zpracování těchto údajů a </w:t>
      </w:r>
      <w:r w:rsidR="00576F9F" w:rsidRPr="006F55AB">
        <w:t xml:space="preserve">dalšími pověřenými zaměstnanci organizace </w:t>
      </w:r>
      <w:r w:rsidR="001A447A" w:rsidRPr="006F55AB">
        <w:t xml:space="preserve">provede posouzení oprávněnosti žádosti subjektu údajů a učiní nezbytné kroky dle </w:t>
      </w:r>
      <w:r w:rsidR="00747711" w:rsidRPr="006F55AB">
        <w:t xml:space="preserve">požadavků </w:t>
      </w:r>
      <w:r w:rsidR="001A447A" w:rsidRPr="006F55AB">
        <w:t>GDPR.</w:t>
      </w:r>
      <w:r w:rsidR="009437AB">
        <w:t xml:space="preserve"> Firma nemá povinnost jmenovat pověřence pro ochranu osobních údajů.</w:t>
      </w:r>
    </w:p>
    <w:p w:rsidR="00BE3A97" w:rsidRPr="006F55AB" w:rsidRDefault="00BE3A97" w:rsidP="001A447A">
      <w:pPr>
        <w:pStyle w:val="Zkladntext"/>
      </w:pPr>
    </w:p>
    <w:p w:rsidR="00BE3A97" w:rsidRPr="006F55AB" w:rsidRDefault="00877DDB" w:rsidP="00BE3A97">
      <w:pPr>
        <w:pStyle w:val="Nadpis3"/>
      </w:pPr>
      <w:bookmarkStart w:id="62" w:name="_Toc519149706"/>
      <w:r w:rsidRPr="006F55AB">
        <w:t>Zjištění totožnosti subjektu údajů</w:t>
      </w:r>
      <w:bookmarkEnd w:id="62"/>
    </w:p>
    <w:p w:rsidR="00BE3A97" w:rsidRPr="006F55AB" w:rsidRDefault="00C4560B" w:rsidP="001A447A">
      <w:pPr>
        <w:pStyle w:val="Zkladntext"/>
      </w:pPr>
      <w:r w:rsidRPr="006F55AB">
        <w:rPr>
          <w:b/>
        </w:rPr>
        <w:t>Pověřenec</w:t>
      </w:r>
      <w:r w:rsidR="00877DDB" w:rsidRPr="006F55AB">
        <w:t xml:space="preserve"> pro ochranu osobních ú</w:t>
      </w:r>
      <w:r w:rsidR="004D7DB8" w:rsidRPr="006F55AB">
        <w:t xml:space="preserve">dajů je při vyřizování jakýchkoli </w:t>
      </w:r>
      <w:r w:rsidR="00877DDB" w:rsidRPr="006F55AB">
        <w:t xml:space="preserve">z výše </w:t>
      </w:r>
      <w:r w:rsidR="004D7DB8" w:rsidRPr="006F55AB">
        <w:t xml:space="preserve">uvedených zákonných nároků subjektu údajů </w:t>
      </w:r>
      <w:r w:rsidR="00C60471" w:rsidRPr="006F55AB">
        <w:t>povinnen</w:t>
      </w:r>
      <w:r w:rsidR="004D7DB8" w:rsidRPr="006F55AB">
        <w:t xml:space="preserve"> požadovat po subjektu údajů prokázání totožnosti jedním z následujících způsobů:</w:t>
      </w:r>
    </w:p>
    <w:p w:rsidR="004D7DB8" w:rsidRPr="006F55AB" w:rsidRDefault="004D7DB8" w:rsidP="004D7DB8">
      <w:pPr>
        <w:pStyle w:val="Zkladntext"/>
        <w:numPr>
          <w:ilvl w:val="4"/>
          <w:numId w:val="11"/>
        </w:numPr>
      </w:pPr>
      <w:r w:rsidRPr="006F55AB">
        <w:t>zasláním písemné žádosti s úředně ověřeným podpisem subjektu údajů,</w:t>
      </w:r>
    </w:p>
    <w:p w:rsidR="004D7DB8" w:rsidRPr="006F55AB" w:rsidRDefault="004D7DB8" w:rsidP="004D7DB8">
      <w:pPr>
        <w:pStyle w:val="Zkladntext"/>
        <w:numPr>
          <w:ilvl w:val="4"/>
          <w:numId w:val="11"/>
        </w:numPr>
      </w:pPr>
      <w:r w:rsidRPr="006F55AB">
        <w:t>zasláním elektronické zprávy s platným elektronickým podpisem subjektu údajů,</w:t>
      </w:r>
    </w:p>
    <w:p w:rsidR="004D7DB8" w:rsidRPr="006F55AB" w:rsidRDefault="004D7DB8" w:rsidP="004D7DB8">
      <w:pPr>
        <w:pStyle w:val="Zkladntext"/>
        <w:numPr>
          <w:ilvl w:val="4"/>
          <w:numId w:val="11"/>
        </w:numPr>
      </w:pPr>
      <w:r w:rsidRPr="006F55AB">
        <w:t>zasláním zprávy prostřednictvím datové schránky,</w:t>
      </w:r>
    </w:p>
    <w:p w:rsidR="004D7DB8" w:rsidRDefault="004D7DB8" w:rsidP="004D7DB8">
      <w:pPr>
        <w:pStyle w:val="Zkladntext"/>
      </w:pPr>
      <w:r w:rsidRPr="006F55AB">
        <w:t>a to vždy na zveřejněné kontaktní údaje správce dle platných veřejných zásad</w:t>
      </w:r>
      <w:r w:rsidR="006809E1">
        <w:t>.</w:t>
      </w:r>
    </w:p>
    <w:p w:rsidR="006809E1" w:rsidRPr="006F55AB" w:rsidRDefault="006809E1" w:rsidP="004D7DB8">
      <w:pPr>
        <w:pStyle w:val="Zkladntext"/>
      </w:pPr>
      <w:r>
        <w:t xml:space="preserve">Firma nemá povinnost jmenovat pověřence. Pokud není jmenován pověřenec, jeho povinnosti je povinna plnit kontaktní osoba. V tomto případě jde o pana Ing. Petra Zavadila. </w:t>
      </w:r>
    </w:p>
    <w:p w:rsidR="00F96285" w:rsidRPr="006F55AB" w:rsidRDefault="00F96285" w:rsidP="00F96285">
      <w:pPr>
        <w:pStyle w:val="Nadpis3"/>
      </w:pPr>
      <w:bookmarkStart w:id="63" w:name="_Toc519149707"/>
      <w:bookmarkStart w:id="64" w:name="_Toc119539972"/>
      <w:bookmarkEnd w:id="61"/>
      <w:r w:rsidRPr="006F55AB">
        <w:t>Informační povinnost vůči zaměstnancům</w:t>
      </w:r>
      <w:bookmarkEnd w:id="63"/>
    </w:p>
    <w:p w:rsidR="001A447A" w:rsidRPr="006F55AB" w:rsidRDefault="001A447A" w:rsidP="001A447A">
      <w:pPr>
        <w:pStyle w:val="Zkladntext"/>
      </w:pPr>
      <w:r w:rsidRPr="006F55AB">
        <w:t xml:space="preserve">Organizace plní vydáním těchto </w:t>
      </w:r>
      <w:r w:rsidR="00DE491F" w:rsidRPr="006F55AB">
        <w:t>z</w:t>
      </w:r>
      <w:r w:rsidRPr="006F55AB">
        <w:t>ásad své informační povinnosti správce osobních údajů vůči svým zaměstnancům.</w:t>
      </w:r>
      <w:bookmarkEnd w:id="64"/>
    </w:p>
    <w:p w:rsidR="004618D2" w:rsidRPr="006F55AB" w:rsidRDefault="004618D2" w:rsidP="001A447A">
      <w:pPr>
        <w:pStyle w:val="Zkladntext"/>
      </w:pPr>
    </w:p>
    <w:p w:rsidR="001A447A" w:rsidRPr="006F55AB" w:rsidRDefault="001A447A" w:rsidP="00122799">
      <w:pPr>
        <w:pStyle w:val="Nadpis2"/>
      </w:pPr>
      <w:bookmarkStart w:id="65" w:name="_Toc383848960"/>
      <w:bookmarkStart w:id="66" w:name="_Toc519149708"/>
      <w:r w:rsidRPr="006F55AB">
        <w:t xml:space="preserve">Zpracování osobních údajů </w:t>
      </w:r>
      <w:bookmarkEnd w:id="65"/>
      <w:r w:rsidR="00295B5C" w:rsidRPr="006F55AB">
        <w:t>zpracovatelem</w:t>
      </w:r>
      <w:bookmarkEnd w:id="66"/>
    </w:p>
    <w:p w:rsidR="006809E1" w:rsidRDefault="001A447A" w:rsidP="001A447A">
      <w:pPr>
        <w:pStyle w:val="Zkladntext"/>
      </w:pPr>
      <w:bookmarkStart w:id="67" w:name="_Toc119539974"/>
      <w:r w:rsidRPr="006F55AB">
        <w:t>V případě, že osobní údaje shromážděné v organizaci jsou zpracovávány jiným subjektem</w:t>
      </w:r>
      <w:r w:rsidR="006974F4" w:rsidRPr="006F55AB">
        <w:t xml:space="preserve"> - zpracovatelem</w:t>
      </w:r>
      <w:r w:rsidRPr="006F55AB">
        <w:t>, je správce povinen uzavřít s tímto zpracovatelem smlouvu o zpracování osobní</w:t>
      </w:r>
      <w:r w:rsidR="006974F4" w:rsidRPr="006F55AB">
        <w:t>ch údajů, a to v písemné formě. K již existujícím smluvním vztahům správce uzavře smluvní doložku</w:t>
      </w:r>
      <w:r w:rsidR="006809E1">
        <w:t>.</w:t>
      </w:r>
    </w:p>
    <w:p w:rsidR="0087544A" w:rsidRPr="006F55AB" w:rsidRDefault="001A447A" w:rsidP="001A447A">
      <w:pPr>
        <w:pStyle w:val="Zkladntext"/>
      </w:pPr>
      <w:r w:rsidRPr="006F55AB">
        <w:t xml:space="preserve">Základními náležitostmi smlouvy </w:t>
      </w:r>
      <w:r w:rsidR="0087544A" w:rsidRPr="006F55AB">
        <w:t xml:space="preserve">se zpracovatelem </w:t>
      </w:r>
      <w:r w:rsidRPr="006F55AB">
        <w:t xml:space="preserve">je výslovné uvedení v jakém rozsahu, za jakým účelem a na jakou dobu se smlouva uzavírá, smlouva dále musí obsahovat dostatečné záruky </w:t>
      </w:r>
      <w:r w:rsidR="0087544A" w:rsidRPr="006F55AB">
        <w:t>zpracovatele</w:t>
      </w:r>
      <w:r w:rsidRPr="006F55AB">
        <w:t xml:space="preserve"> o technickém a organizačním zabezpečení ochrany osobních údajů, a to případně i v době po skončení platnosti smlouvy.</w:t>
      </w:r>
      <w:bookmarkEnd w:id="67"/>
    </w:p>
    <w:p w:rsidR="0087544A" w:rsidRPr="006F55AB" w:rsidRDefault="001A447A" w:rsidP="001A447A">
      <w:pPr>
        <w:pStyle w:val="Zkladntext"/>
      </w:pPr>
      <w:r w:rsidRPr="006F55AB">
        <w:t xml:space="preserve">Zpracovatel (a jeho pověření zaměstnanci) je zavázán povinností mlčenlivosti ve vztahu ke zpracovaným osobním údajům. Po uplynutí doby (ukončení smlouvy) je zpracovatel povinen provést výmaz všech osobních údajů, které zpracováním získal (vyjma těch osobních údajů, na které se dle příslušných právních předpisů vztahuje povinnost </w:t>
      </w:r>
      <w:r w:rsidR="0087544A" w:rsidRPr="006F55AB">
        <w:t>archivace).</w:t>
      </w:r>
    </w:p>
    <w:p w:rsidR="001A447A" w:rsidRPr="006F55AB" w:rsidRDefault="001A447A" w:rsidP="001A447A">
      <w:pPr>
        <w:pStyle w:val="Zkladntext"/>
      </w:pPr>
      <w:r w:rsidRPr="006F55AB">
        <w:t xml:space="preserve">Bez předchozího písemného souhlasu organizace zpracovatel rovněž </w:t>
      </w:r>
      <w:r w:rsidRPr="00B45CF5">
        <w:rPr>
          <w:b/>
        </w:rPr>
        <w:t>nesmí</w:t>
      </w:r>
      <w:r w:rsidRPr="006F55AB">
        <w:t xml:space="preserve"> do zpracování zapojit dalšího subjekt provádějící zpracování.</w:t>
      </w:r>
    </w:p>
    <w:p w:rsidR="001A447A" w:rsidRPr="006F55AB" w:rsidRDefault="001A447A" w:rsidP="005B28D4">
      <w:pPr>
        <w:pStyle w:val="Nadpis2"/>
      </w:pPr>
      <w:bookmarkStart w:id="68" w:name="_Toc383848961"/>
      <w:bookmarkStart w:id="69" w:name="_Toc519149709"/>
      <w:r w:rsidRPr="006F55AB">
        <w:t>Postup organizace a zaměstnanců při porušení zabezpečení osobních údajů</w:t>
      </w:r>
      <w:bookmarkEnd w:id="68"/>
      <w:bookmarkEnd w:id="69"/>
    </w:p>
    <w:p w:rsidR="00D20064" w:rsidRPr="006F55AB" w:rsidRDefault="009437AB" w:rsidP="00D20064">
      <w:pPr>
        <w:pStyle w:val="Zkladntext"/>
      </w:pPr>
      <w:r>
        <w:t>P</w:t>
      </w:r>
      <w:r w:rsidR="00D20064" w:rsidRPr="006F55AB">
        <w:t xml:space="preserve">rovedením úkonů níže </w:t>
      </w:r>
      <w:r>
        <w:t xml:space="preserve">je </w:t>
      </w:r>
      <w:r w:rsidR="00D20064" w:rsidRPr="006F55AB">
        <w:t xml:space="preserve">pověřen </w:t>
      </w:r>
      <w:r w:rsidR="006809E1">
        <w:t>Ing. Petr Zavadil</w:t>
      </w:r>
      <w:r>
        <w:t>.</w:t>
      </w:r>
    </w:p>
    <w:p w:rsidR="00D20064" w:rsidRPr="006F55AB" w:rsidRDefault="009437AB" w:rsidP="00D20064">
      <w:pPr>
        <w:pStyle w:val="Zkladntext"/>
      </w:pPr>
      <w:r>
        <w:rPr>
          <w:b/>
        </w:rPr>
        <w:t>Jako k</w:t>
      </w:r>
      <w:r w:rsidR="002F6E8E" w:rsidRPr="006F55AB">
        <w:rPr>
          <w:b/>
        </w:rPr>
        <w:t>oordinátor</w:t>
      </w:r>
      <w:r w:rsidR="00D20064" w:rsidRPr="006F55AB">
        <w:t xml:space="preserve"> je povin</w:t>
      </w:r>
      <w:r>
        <w:t>na</w:t>
      </w:r>
      <w:r w:rsidR="00D20064" w:rsidRPr="006F55AB">
        <w:t xml:space="preserve"> vést dokumentaci všech </w:t>
      </w:r>
      <w:r w:rsidR="00867AC1" w:rsidRPr="006F55AB">
        <w:rPr>
          <w:b/>
        </w:rPr>
        <w:t>událostí</w:t>
      </w:r>
      <w:r w:rsidR="00867AC1" w:rsidRPr="006F55AB">
        <w:t xml:space="preserve"> - </w:t>
      </w:r>
      <w:r w:rsidR="00D20064" w:rsidRPr="006F55AB">
        <w:t>případů porušení zabezp</w:t>
      </w:r>
      <w:r w:rsidR="00867AC1" w:rsidRPr="006F55AB">
        <w:t xml:space="preserve">ečení osobních údajů </w:t>
      </w:r>
      <w:r w:rsidR="00D20064" w:rsidRPr="006F55AB">
        <w:t>a je povinen ji předložit Úřadu pro ochranu osobních na základě jejich výzvy.</w:t>
      </w:r>
    </w:p>
    <w:p w:rsidR="00444046" w:rsidRPr="006F55AB" w:rsidRDefault="009437AB" w:rsidP="00D20064">
      <w:pPr>
        <w:pStyle w:val="Zkladntext"/>
      </w:pPr>
      <w:r>
        <w:t xml:space="preserve">Firma </w:t>
      </w:r>
      <w:r w:rsidR="00444046" w:rsidRPr="006F55AB">
        <w:t xml:space="preserve">vede evidenci těchto událostí </w:t>
      </w:r>
      <w:r>
        <w:rPr>
          <w:b/>
        </w:rPr>
        <w:t xml:space="preserve">na icloudu a také na záložním disku. </w:t>
      </w:r>
    </w:p>
    <w:p w:rsidR="007F35E3" w:rsidRPr="006F55AB" w:rsidRDefault="007F35E3" w:rsidP="007F35E3">
      <w:pPr>
        <w:pStyle w:val="Nadpis3"/>
      </w:pPr>
      <w:bookmarkStart w:id="70" w:name="_Toc519149710"/>
      <w:r w:rsidRPr="006F55AB">
        <w:t>Hlášení událostí s vlivem na ochranu osobních údajů</w:t>
      </w:r>
      <w:bookmarkEnd w:id="70"/>
    </w:p>
    <w:p w:rsidR="007762DF" w:rsidRPr="006F55AB" w:rsidRDefault="001A447A" w:rsidP="001A447A">
      <w:pPr>
        <w:pStyle w:val="Zkladntext"/>
      </w:pPr>
      <w:r w:rsidRPr="006F55AB">
        <w:t xml:space="preserve">V případě, že se některý ze zaměstnanců dozví o porušení (popř. hrozbě porušení) zabezpečení osobních údajů v organizaci, je povinen neprodleně tuto událost oznámit </w:t>
      </w:r>
      <w:r w:rsidR="009437AB">
        <w:rPr>
          <w:b/>
        </w:rPr>
        <w:t>koordinátorce</w:t>
      </w:r>
      <w:r w:rsidRPr="006F55AB">
        <w:t xml:space="preserve"> pro ochranu osobních údajů a poskytnout mu veškeré informace,</w:t>
      </w:r>
      <w:r w:rsidR="007762DF" w:rsidRPr="006F55AB">
        <w:t xml:space="preserve"> které se této události týkají.</w:t>
      </w:r>
    </w:p>
    <w:p w:rsidR="008A5FC4" w:rsidRPr="006F55AB" w:rsidRDefault="008A5FC4" w:rsidP="001A447A">
      <w:pPr>
        <w:pStyle w:val="Zkladntext"/>
        <w:rPr>
          <w:color w:val="auto"/>
        </w:rPr>
      </w:pPr>
      <w:r w:rsidRPr="00753C53">
        <w:rPr>
          <w:color w:val="auto"/>
        </w:rPr>
        <w:t>Evidenci událostí a jejich vyhodnocování zajišťuje</w:t>
      </w:r>
      <w:r w:rsidR="009437AB">
        <w:rPr>
          <w:color w:val="auto"/>
        </w:rPr>
        <w:t xml:space="preserve"> </w:t>
      </w:r>
      <w:r w:rsidR="006809E1">
        <w:rPr>
          <w:color w:val="auto"/>
        </w:rPr>
        <w:t>Ing. Petr Zavadil</w:t>
      </w:r>
      <w:r w:rsidR="009437AB">
        <w:rPr>
          <w:color w:val="auto"/>
        </w:rPr>
        <w:t xml:space="preserve">. </w:t>
      </w:r>
    </w:p>
    <w:p w:rsidR="007762DF" w:rsidRPr="006F55AB" w:rsidRDefault="007762DF" w:rsidP="007762DF">
      <w:pPr>
        <w:pStyle w:val="Nadpis3"/>
      </w:pPr>
      <w:bookmarkStart w:id="71" w:name="_Toc519149711"/>
      <w:r w:rsidRPr="006F55AB">
        <w:t>Způsob zvládání událostí</w:t>
      </w:r>
      <w:bookmarkEnd w:id="71"/>
    </w:p>
    <w:p w:rsidR="001A447A" w:rsidRPr="006F55AB" w:rsidRDefault="009437AB" w:rsidP="001A447A">
      <w:pPr>
        <w:pStyle w:val="Zkladntext"/>
      </w:pPr>
      <w:r>
        <w:rPr>
          <w:b/>
        </w:rPr>
        <w:t xml:space="preserve">Koordinátor </w:t>
      </w:r>
      <w:r w:rsidR="004B2A25" w:rsidRPr="006F55AB">
        <w:t>ve spolupráci se</w:t>
      </w:r>
      <w:r w:rsidR="001A447A" w:rsidRPr="006F55AB">
        <w:t xml:space="preserve"> zaměstnanci pověřenými za zpracování osobních údajů, u nichž došlo k porušení zabezpečení těchto údajů, popř. s dalšími zaměstnanci, bez zbytečného odkladu provede šetření s cílem určení míry závažnosti porušení zabezpečení. Zejména prošetří, jakých kategorií osobních údajů se porušení týká, zda a v jakém rozsahu má porušení zabezpečení za následek riziko pro práva a svobody subjektů údajů a zda existuje možnost rychlé nápravy tohoto porušení. Zároveň s příslušnými zaměstnanci přijme nezbytné opatření k nápravě tohoto porušení nebo alespoň ke zmírnění jeho následků.</w:t>
      </w:r>
    </w:p>
    <w:p w:rsidR="00C842EF" w:rsidRPr="006F55AB" w:rsidRDefault="00C842EF" w:rsidP="00C842EF">
      <w:pPr>
        <w:pStyle w:val="Nadpis3"/>
      </w:pPr>
      <w:bookmarkStart w:id="72" w:name="_Toc519149712"/>
      <w:r w:rsidRPr="006F55AB">
        <w:t>Způsob hlášení incidentů</w:t>
      </w:r>
      <w:bookmarkEnd w:id="72"/>
    </w:p>
    <w:p w:rsidR="001A447A" w:rsidRPr="006F55AB" w:rsidRDefault="001A447A" w:rsidP="001A447A">
      <w:pPr>
        <w:pStyle w:val="Zkladntext"/>
      </w:pPr>
      <w:r w:rsidRPr="006F55AB">
        <w:t xml:space="preserve">Pokud </w:t>
      </w:r>
      <w:r w:rsidR="009437AB">
        <w:rPr>
          <w:b/>
        </w:rPr>
        <w:t xml:space="preserve">koordinátor </w:t>
      </w:r>
      <w:r w:rsidRPr="006F55AB">
        <w:t xml:space="preserve">po provedeném šetření dospěje k názoru, že porušení zabezpečení osobních údajů má za následek riziko pro práva a svobody subjektů údajů, je povinen tuto skutečnost ohlásit Úřadu pro ochranu osobních údajů, a to ve lhůtě </w:t>
      </w:r>
      <w:r w:rsidRPr="006F55AB">
        <w:rPr>
          <w:b/>
          <w:u w:val="single"/>
        </w:rPr>
        <w:t>72 hodin od okamžiku</w:t>
      </w:r>
      <w:r w:rsidRPr="006F55AB">
        <w:t>, kdy se o této skutečnosti některý ze zaměstnanců organizace dozvěděl. Toto ohlášení musí obsahovat alespoň popis povahy daného případu, uvedení kategorií osobních údajů a přibližného množství dotčených subjektů osob a jejich záznamů, jméno a kontakt na pověřence, popis pravděpodobných důsledků a popis provedených opatření k nápravě porušení zabezpečen</w:t>
      </w:r>
      <w:r w:rsidR="00F148C4" w:rsidRPr="006F55AB">
        <w:t>í.</w:t>
      </w:r>
    </w:p>
    <w:p w:rsidR="00473090" w:rsidRPr="006F55AB" w:rsidRDefault="00473090" w:rsidP="00473090">
      <w:pPr>
        <w:pStyle w:val="Nadpis3"/>
      </w:pPr>
      <w:bookmarkStart w:id="73" w:name="_Toc519149713"/>
      <w:r w:rsidRPr="006F55AB">
        <w:t>Oznamování incidentů subjektům údajů</w:t>
      </w:r>
      <w:bookmarkEnd w:id="73"/>
    </w:p>
    <w:p w:rsidR="001A447A" w:rsidRPr="006F55AB" w:rsidRDefault="001A447A" w:rsidP="0042731D">
      <w:pPr>
        <w:pStyle w:val="Zkladntext"/>
      </w:pPr>
      <w:r w:rsidRPr="006F55AB">
        <w:t xml:space="preserve">Jestliže porušením zabezpečení osobních údajů může vzniknout vysoké riziko pro práva a svobody fyzických osob (subjektů údajů), je </w:t>
      </w:r>
      <w:r w:rsidR="009437AB">
        <w:rPr>
          <w:b/>
        </w:rPr>
        <w:t xml:space="preserve">koordinátor </w:t>
      </w:r>
      <w:r w:rsidRPr="006F55AB">
        <w:t>povinen vhodným způsobem</w:t>
      </w:r>
      <w:r w:rsidR="00753C53">
        <w:t xml:space="preserve"> </w:t>
      </w:r>
      <w:r w:rsidRPr="006F55AB">
        <w:t>kontaktovat subjekt údajů a oznámit o možném nebezpečí vyplývající z porušení zabezpečení osobních údajů.</w:t>
      </w:r>
      <w:r w:rsidR="009437AB">
        <w:t xml:space="preserve"> </w:t>
      </w:r>
    </w:p>
    <w:p w:rsidR="001A447A" w:rsidRPr="006F55AB" w:rsidRDefault="001A447A" w:rsidP="001A447A">
      <w:pPr>
        <w:pStyle w:val="Nadpis1"/>
      </w:pPr>
      <w:bookmarkStart w:id="74" w:name="_Toc61933104"/>
      <w:bookmarkStart w:id="75" w:name="_Toc383848962"/>
      <w:bookmarkStart w:id="76" w:name="_Toc519149714"/>
      <w:r w:rsidRPr="006F55AB">
        <w:t>Závěrečná ustanovení</w:t>
      </w:r>
      <w:bookmarkEnd w:id="74"/>
      <w:bookmarkEnd w:id="75"/>
      <w:bookmarkEnd w:id="76"/>
    </w:p>
    <w:p w:rsidR="001A447A" w:rsidRPr="006F55AB" w:rsidRDefault="001A447A" w:rsidP="001A447A">
      <w:pPr>
        <w:pStyle w:val="Zkladntext"/>
      </w:pPr>
      <w:r w:rsidRPr="006F55AB">
        <w:t>Zaměstnanci organizace odpovídají za dodržování jim stanovených povinností, které se vztahují k ochraně osobních údajů.</w:t>
      </w:r>
    </w:p>
    <w:p w:rsidR="00060032" w:rsidRPr="00060032" w:rsidRDefault="00FE0610" w:rsidP="00060032">
      <w:pPr>
        <w:pStyle w:val="Zkladntext"/>
      </w:pPr>
      <w:r w:rsidRPr="006F55AB">
        <w:t xml:space="preserve">Vedení organizace je povinno zajistit </w:t>
      </w:r>
      <w:r w:rsidR="001A447A" w:rsidRPr="006F55AB">
        <w:t>prok</w:t>
      </w:r>
      <w:r w:rsidRPr="006F55AB">
        <w:t xml:space="preserve">azatelné seznámení všech svých </w:t>
      </w:r>
      <w:r w:rsidR="001A447A" w:rsidRPr="006F55AB">
        <w:t xml:space="preserve">zaměstnanců </w:t>
      </w:r>
      <w:r w:rsidRPr="006F55AB">
        <w:t>organizace s těmito zásadami</w:t>
      </w:r>
      <w:r w:rsidR="001A447A" w:rsidRPr="006F55AB">
        <w:t>.</w:t>
      </w:r>
      <w:bookmarkEnd w:id="0"/>
      <w:bookmarkEnd w:id="1"/>
    </w:p>
    <w:sectPr w:rsidR="00060032" w:rsidRPr="00060032" w:rsidSect="00C105F0">
      <w:headerReference w:type="default" r:id="rId8"/>
      <w:footerReference w:type="default" r:id="rId9"/>
      <w:headerReference w:type="first" r:id="rId10"/>
      <w:footerReference w:type="first" r:id="rId11"/>
      <w:pgSz w:w="11906" w:h="16838" w:code="9"/>
      <w:pgMar w:top="1812" w:right="851" w:bottom="1985" w:left="851" w:header="227" w:footer="227" w:gutter="567"/>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8C" w:rsidRDefault="002E3C8C">
      <w:r>
        <w:separator/>
      </w:r>
    </w:p>
  </w:endnote>
  <w:endnote w:type="continuationSeparator" w:id="0">
    <w:p w:rsidR="002E3C8C" w:rsidRDefault="002E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E50002FF" w:usb1="500079DB" w:usb2="00000010" w:usb3="00000000" w:csb0="00000001" w:csb1="00000000"/>
  </w:font>
  <w:font w:name="Default Metrics Font">
    <w:altName w:val="Arial"/>
    <w:panose1 w:val="00000000000000000000"/>
    <w:charset w:val="00"/>
    <w:family w:val="roman"/>
    <w:notTrueType/>
    <w:pitch w:val="default"/>
    <w:sig w:usb0="00000007" w:usb1="00000000" w:usb2="00000000" w:usb3="00000000" w:csb0="00000003" w:csb1="00000000"/>
  </w:font>
  <w:font w:name="Times">
    <w:altName w:val="Times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11157"/>
      <w:docPartObj>
        <w:docPartGallery w:val="Page Numbers (Bottom of Page)"/>
        <w:docPartUnique/>
      </w:docPartObj>
    </w:sdtPr>
    <w:sdtEndPr/>
    <w:sdtContent>
      <w:p w:rsidR="005B237E" w:rsidRDefault="005B237E">
        <w:pPr>
          <w:pStyle w:val="Zpat"/>
          <w:jc w:val="right"/>
        </w:pPr>
        <w:r>
          <w:fldChar w:fldCharType="begin"/>
        </w:r>
        <w:r>
          <w:instrText>PAGE   \* MERGEFORMAT</w:instrText>
        </w:r>
        <w:r>
          <w:fldChar w:fldCharType="separate"/>
        </w:r>
        <w:r w:rsidR="002E3C8C">
          <w:rPr>
            <w:noProof/>
          </w:rPr>
          <w:t>1</w:t>
        </w:r>
        <w:r>
          <w:fldChar w:fldCharType="end"/>
        </w:r>
      </w:p>
    </w:sdtContent>
  </w:sdt>
  <w:p w:rsidR="005B237E" w:rsidRDefault="005B237E" w:rsidP="00B46EAA">
    <w:pPr>
      <w:pStyle w:val="Zpat"/>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7E" w:rsidRPr="00BF336D" w:rsidRDefault="005B237E" w:rsidP="00BF336D">
    <w:pPr>
      <w:pStyle w:val="Zpat"/>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8C" w:rsidRDefault="002E3C8C">
      <w:r>
        <w:separator/>
      </w:r>
    </w:p>
  </w:footnote>
  <w:footnote w:type="continuationSeparator" w:id="0">
    <w:p w:rsidR="002E3C8C" w:rsidRDefault="002E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7E" w:rsidRPr="00C105F0" w:rsidRDefault="005B237E" w:rsidP="00C105F0">
    <w:pPr>
      <w:pStyle w:val="Nadpis5"/>
      <w:rPr>
        <w:sz w:val="16"/>
        <w:szCs w:val="16"/>
      </w:rPr>
    </w:pPr>
    <w:r w:rsidRPr="00C105F0">
      <w:rPr>
        <w:sz w:val="16"/>
        <w:szCs w:val="16"/>
      </w:rPr>
      <w:t>Organizace:</w:t>
    </w:r>
    <w:r w:rsidR="004B5AE3">
      <w:rPr>
        <w:sz w:val="16"/>
        <w:szCs w:val="16"/>
      </w:rPr>
      <w:t xml:space="preserve"> </w:t>
    </w:r>
    <w:r w:rsidR="006809E1">
      <w:rPr>
        <w:sz w:val="16"/>
        <w:szCs w:val="16"/>
      </w:rPr>
      <w:t>SPZ DESIGN, s.r.o.</w:t>
    </w:r>
  </w:p>
  <w:p w:rsidR="005B237E" w:rsidRDefault="005B237E" w:rsidP="00C105F0">
    <w:pPr>
      <w:rPr>
        <w:sz w:val="16"/>
        <w:szCs w:val="16"/>
      </w:rPr>
    </w:pPr>
    <w:r w:rsidRPr="00C105F0">
      <w:rPr>
        <w:sz w:val="16"/>
        <w:szCs w:val="16"/>
      </w:rPr>
      <w:t xml:space="preserve">Datum tisku: </w:t>
    </w:r>
    <w:r w:rsidR="004B5AE3">
      <w:rPr>
        <w:sz w:val="16"/>
        <w:szCs w:val="16"/>
      </w:rPr>
      <w:t xml:space="preserve">25.5.2018 </w:t>
    </w:r>
  </w:p>
  <w:p w:rsidR="005B237E" w:rsidRPr="00C105F0" w:rsidRDefault="005B237E" w:rsidP="00C105F0">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7E" w:rsidRDefault="00674468">
    <w:pPr>
      <w:pStyle w:val="Zhlav"/>
      <w:ind w:left="0"/>
      <w:jc w:val="right"/>
      <w:rPr>
        <w:sz w:val="18"/>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703580</wp:posOffset>
              </wp:positionH>
              <wp:positionV relativeFrom="paragraph">
                <wp:posOffset>-98425</wp:posOffset>
              </wp:positionV>
              <wp:extent cx="2676525" cy="628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28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5B237E" w:rsidRDefault="005B237E">
                          <w:pPr>
                            <w:rPr>
                              <w:b/>
                              <w:smallCaps/>
                              <w:sz w:val="16"/>
                            </w:rPr>
                          </w:pPr>
                          <w:r>
                            <w:rPr>
                              <w:b/>
                              <w:smallCaps/>
                              <w:sz w:val="16"/>
                              <w:lang w:val="en-US"/>
                            </w:rPr>
                            <w:t>European</w:t>
                          </w:r>
                          <w:r>
                            <w:rPr>
                              <w:b/>
                              <w:smallCaps/>
                              <w:sz w:val="16"/>
                            </w:rPr>
                            <w:t xml:space="preserve"> Business </w:t>
                          </w:r>
                          <w:r>
                            <w:rPr>
                              <w:b/>
                              <w:smallCaps/>
                              <w:sz w:val="16"/>
                              <w:lang w:val="en-US"/>
                            </w:rPr>
                            <w:t>Enterprise</w:t>
                          </w:r>
                          <w:r>
                            <w:rPr>
                              <w:b/>
                              <w:smallCaps/>
                              <w:sz w:val="16"/>
                            </w:rPr>
                            <w:t>, a.s.</w:t>
                          </w:r>
                        </w:p>
                        <w:p w:rsidR="005B237E" w:rsidRDefault="005B237E">
                          <w:pPr>
                            <w:rPr>
                              <w:smallCaps/>
                              <w:sz w:val="16"/>
                            </w:rPr>
                          </w:pPr>
                          <w:r>
                            <w:rPr>
                              <w:smallCaps/>
                              <w:sz w:val="16"/>
                            </w:rPr>
                            <w:t>Masarykovo nám. 14, 25101 Říčany</w:t>
                          </w:r>
                        </w:p>
                        <w:p w:rsidR="005B237E" w:rsidRDefault="005B237E">
                          <w:pPr>
                            <w:rPr>
                              <w:smallCaps/>
                              <w:sz w:val="16"/>
                            </w:rPr>
                          </w:pPr>
                          <w:r>
                            <w:rPr>
                              <w:smallCaps/>
                              <w:sz w:val="16"/>
                            </w:rPr>
                            <w:t>Tel./ fax +420323601531, 323602025</w:t>
                          </w:r>
                        </w:p>
                        <w:p w:rsidR="005B237E" w:rsidRDefault="002E3C8C">
                          <w:pPr>
                            <w:rPr>
                              <w:smallCaps/>
                              <w:sz w:val="12"/>
                            </w:rPr>
                          </w:pPr>
                          <w:hyperlink r:id="rId1" w:history="1">
                            <w:r w:rsidR="005B237E">
                              <w:rPr>
                                <w:rStyle w:val="Hypertextovodkaz"/>
                                <w:smallCaps/>
                                <w:sz w:val="12"/>
                              </w:rPr>
                              <w:t>www.ebe.cz</w:t>
                            </w:r>
                          </w:hyperlink>
                          <w:r w:rsidR="005B237E">
                            <w:rPr>
                              <w:smallCaps/>
                              <w:sz w:val="12"/>
                            </w:rPr>
                            <w:t xml:space="preserve">  , </w:t>
                          </w:r>
                          <w:hyperlink r:id="rId2" w:history="1">
                            <w:r w:rsidR="005B237E">
                              <w:rPr>
                                <w:rStyle w:val="Hypertextovodkaz"/>
                                <w:smallCaps/>
                                <w:sz w:val="12"/>
                              </w:rPr>
                              <w:t>info@ebe.cz</w:t>
                            </w:r>
                          </w:hyperlink>
                        </w:p>
                        <w:p w:rsidR="005B237E" w:rsidRDefault="005B237E">
                          <w:pPr>
                            <w:rPr>
                              <w:smallCap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5.4pt;margin-top:-7.75pt;width:210.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" o:allowincell="f" filled="f" stroked="f">
              <v:textbox>
                <w:txbxContent>
                  <w:p w:rsidR="005B237E" w:rsidRDefault="005B237E">
                    <w:pPr>
                      <w:rPr>
                        <w:b/>
                        <w:smallCaps/>
                        <w:sz w:val="16"/>
                      </w:rPr>
                    </w:pPr>
                    <w:r>
                      <w:rPr>
                        <w:b/>
                        <w:smallCaps/>
                        <w:sz w:val="16"/>
                        <w:lang w:val="en-US"/>
                      </w:rPr>
                      <w:t>European</w:t>
                    </w:r>
                    <w:r>
                      <w:rPr>
                        <w:b/>
                        <w:smallCaps/>
                        <w:sz w:val="16"/>
                      </w:rPr>
                      <w:t xml:space="preserve"> Business </w:t>
                    </w:r>
                    <w:r>
                      <w:rPr>
                        <w:b/>
                        <w:smallCaps/>
                        <w:sz w:val="16"/>
                        <w:lang w:val="en-US"/>
                      </w:rPr>
                      <w:t>Enterprise</w:t>
                    </w:r>
                    <w:r>
                      <w:rPr>
                        <w:b/>
                        <w:smallCaps/>
                        <w:sz w:val="16"/>
                      </w:rPr>
                      <w:t>, a.s.</w:t>
                    </w:r>
                  </w:p>
                  <w:p w:rsidR="005B237E" w:rsidRDefault="005B237E">
                    <w:pPr>
                      <w:rPr>
                        <w:smallCaps/>
                        <w:sz w:val="16"/>
                      </w:rPr>
                    </w:pPr>
                    <w:r>
                      <w:rPr>
                        <w:smallCaps/>
                        <w:sz w:val="16"/>
                      </w:rPr>
                      <w:t>Masarykovo nám. 14, 25101 Říčany</w:t>
                    </w:r>
                  </w:p>
                  <w:p w:rsidR="005B237E" w:rsidRDefault="005B237E">
                    <w:pPr>
                      <w:rPr>
                        <w:smallCaps/>
                        <w:sz w:val="16"/>
                      </w:rPr>
                    </w:pPr>
                    <w:r>
                      <w:rPr>
                        <w:smallCaps/>
                        <w:sz w:val="16"/>
                      </w:rPr>
                      <w:t>Tel./ fax +420323601531, 323602025</w:t>
                    </w:r>
                  </w:p>
                  <w:p w:rsidR="005B237E" w:rsidRDefault="002E3C8C">
                    <w:pPr>
                      <w:rPr>
                        <w:smallCaps/>
                        <w:sz w:val="12"/>
                      </w:rPr>
                    </w:pPr>
                    <w:hyperlink r:id="rId3" w:history="1">
                      <w:r w:rsidR="005B237E">
                        <w:rPr>
                          <w:rStyle w:val="Hypertextovodkaz"/>
                          <w:smallCaps/>
                          <w:sz w:val="12"/>
                        </w:rPr>
                        <w:t>www.ebe.cz</w:t>
                      </w:r>
                    </w:hyperlink>
                    <w:r w:rsidR="005B237E">
                      <w:rPr>
                        <w:smallCaps/>
                        <w:sz w:val="12"/>
                      </w:rPr>
                      <w:t xml:space="preserve">  , </w:t>
                    </w:r>
                    <w:hyperlink r:id="rId4" w:history="1">
                      <w:r w:rsidR="005B237E">
                        <w:rPr>
                          <w:rStyle w:val="Hypertextovodkaz"/>
                          <w:smallCaps/>
                          <w:sz w:val="12"/>
                        </w:rPr>
                        <w:t>info@ebe.cz</w:t>
                      </w:r>
                    </w:hyperlink>
                  </w:p>
                  <w:p w:rsidR="005B237E" w:rsidRDefault="005B237E">
                    <w:pPr>
                      <w:rPr>
                        <w:smallCaps/>
                        <w:sz w:val="16"/>
                      </w:rPr>
                    </w:pPr>
                  </w:p>
                </w:txbxContent>
              </v:textbox>
            </v:shape>
          </w:pict>
        </mc:Fallback>
      </mc:AlternateContent>
    </w:r>
  </w:p>
  <w:p w:rsidR="005B237E" w:rsidRDefault="005B237E">
    <w:pPr>
      <w:pStyle w:val="Zhlav"/>
      <w:ind w:left="0"/>
      <w:jc w:val="right"/>
      <w:rPr>
        <w:rFonts w:ascii="Times New Roman" w:hAnsi="Times New Roman"/>
        <w:b/>
        <w:sz w:val="18"/>
      </w:rPr>
    </w:pPr>
    <w:r>
      <w:rPr>
        <w:noProof/>
        <w:sz w:val="20"/>
      </w:rPr>
      <w:drawing>
        <wp:anchor distT="0" distB="0" distL="114300" distR="114300" simplePos="0" relativeHeight="251666944" behindDoc="0" locked="0" layoutInCell="0" allowOverlap="1">
          <wp:simplePos x="0" y="0"/>
          <wp:positionH relativeFrom="column">
            <wp:posOffset>-1270</wp:posOffset>
          </wp:positionH>
          <wp:positionV relativeFrom="paragraph">
            <wp:posOffset>-165735</wp:posOffset>
          </wp:positionV>
          <wp:extent cx="685800" cy="419100"/>
          <wp:effectExtent l="0" t="0" r="0" b="12700"/>
          <wp:wrapNone/>
          <wp:docPr id="25" name="Picture 2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anchor>
      </w:drawing>
    </w:r>
  </w:p>
  <w:p w:rsidR="005B237E" w:rsidRDefault="005B237E">
    <w:pPr>
      <w:pStyle w:val="Zhlav"/>
      <w:ind w:left="0"/>
      <w:jc w:val="center"/>
      <w:rPr>
        <w:rFonts w:ascii="Times New Roman" w:hAnsi="Times New Roman"/>
        <w:b/>
      </w:rPr>
    </w:pPr>
  </w:p>
  <w:p w:rsidR="005B237E" w:rsidRDefault="005B237E">
    <w:pPr>
      <w:pStyle w:val="Zhlav"/>
      <w:ind w:left="0"/>
      <w:rPr>
        <w:color w:val="000000"/>
        <w:sz w:val="10"/>
      </w:rPr>
    </w:pPr>
    <w:r>
      <w:rPr>
        <w:color w:val="000000"/>
        <w:sz w:val="10"/>
      </w:rPr>
      <w:t>Firma je zapsána v obchodním rejstříku vedeném Městským soudem v Praze, oddíl B,  vložka  8892, IČ 25130382.</w:t>
    </w:r>
  </w:p>
  <w:p w:rsidR="005B237E" w:rsidRDefault="00674468">
    <w:pPr>
      <w:pStyle w:val="Zhlav"/>
    </w:pPr>
    <w:r>
      <w:rPr>
        <w:noProof/>
      </w:rPr>
      <mc:AlternateContent>
        <mc:Choice Requires="wps">
          <w:drawing>
            <wp:anchor distT="4294967292" distB="4294967292" distL="114300" distR="114300" simplePos="0" relativeHeight="251660288" behindDoc="0" locked="0" layoutInCell="0" allowOverlap="1">
              <wp:simplePos x="0" y="0"/>
              <wp:positionH relativeFrom="column">
                <wp:posOffset>-8890</wp:posOffset>
              </wp:positionH>
              <wp:positionV relativeFrom="paragraph">
                <wp:posOffset>24764</wp:posOffset>
              </wp:positionV>
              <wp:extent cx="60579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C644CCD" id="Line 10"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pt,1.95pt" to="476.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3pt;height:48.25pt;visibility:visible" o:bullet="t">
        <v:imagedata r:id="rId1" o:title="hardcover_bullet_black"/>
      </v:shape>
    </w:pict>
  </w:numPicBullet>
  <w:abstractNum w:abstractNumId="0" w15:restartNumberingAfterBreak="0">
    <w:nsid w:val="FFFFFF7C"/>
    <w:multiLevelType w:val="singleLevel"/>
    <w:tmpl w:val="AE64CEC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A22FE8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1049592"/>
    <w:lvl w:ilvl="0">
      <w:start w:val="1"/>
      <w:numFmt w:val="decimal"/>
      <w:pStyle w:val="slovanseznam3"/>
      <w:lvlText w:val="%1."/>
      <w:lvlJc w:val="left"/>
      <w:pPr>
        <w:tabs>
          <w:tab w:val="num" w:pos="926"/>
        </w:tabs>
        <w:ind w:left="926" w:hanging="360"/>
      </w:pPr>
    </w:lvl>
  </w:abstractNum>
  <w:abstractNum w:abstractNumId="3" w15:restartNumberingAfterBreak="0">
    <w:nsid w:val="FFFFFF80"/>
    <w:multiLevelType w:val="singleLevel"/>
    <w:tmpl w:val="501827CE"/>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98EF362"/>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2CACD84"/>
    <w:lvl w:ilvl="0">
      <w:start w:val="1"/>
      <w:numFmt w:val="bullet"/>
      <w:pStyle w:val="Seznamsodrkami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8F2A758"/>
    <w:lvl w:ilvl="0">
      <w:start w:val="1"/>
      <w:numFmt w:val="bullet"/>
      <w:pStyle w:val="Seznamsodrkami2"/>
      <w:lvlText w:val=""/>
      <w:lvlJc w:val="left"/>
      <w:pPr>
        <w:tabs>
          <w:tab w:val="num" w:pos="643"/>
        </w:tabs>
        <w:ind w:left="643" w:hanging="360"/>
      </w:pPr>
      <w:rPr>
        <w:rFonts w:ascii="Symbol" w:hAnsi="Symbol" w:hint="default"/>
      </w:rPr>
    </w:lvl>
  </w:abstractNum>
  <w:abstractNum w:abstractNumId="7" w15:restartNumberingAfterBreak="0">
    <w:nsid w:val="FFFFFFFE"/>
    <w:multiLevelType w:val="singleLevel"/>
    <w:tmpl w:val="A698C5B2"/>
    <w:lvl w:ilvl="0">
      <w:numFmt w:val="decimal"/>
      <w:pStyle w:val="Titulek"/>
      <w:lvlText w:val="*"/>
      <w:lvlJc w:val="left"/>
    </w:lvl>
  </w:abstractNum>
  <w:abstractNum w:abstractNumId="8" w15:restartNumberingAfterBreak="0">
    <w:nsid w:val="00000002"/>
    <w:multiLevelType w:val="multilevel"/>
    <w:tmpl w:val="00000002"/>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9" w15:restartNumberingAfterBreak="0">
    <w:nsid w:val="00000003"/>
    <w:multiLevelType w:val="multilevel"/>
    <w:tmpl w:val="00000003"/>
    <w:name w:val="WWNum30"/>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287" w:hanging="360"/>
      </w:pPr>
    </w:lvl>
    <w:lvl w:ilvl="2">
      <w:start w:val="1"/>
      <w:numFmt w:val="lowerRoman"/>
      <w:lvlText w:val="%1.%2.%3."/>
      <w:lvlJc w:val="right"/>
      <w:pPr>
        <w:tabs>
          <w:tab w:val="num" w:pos="207"/>
        </w:tabs>
        <w:ind w:left="1647" w:hanging="360"/>
      </w:pPr>
    </w:lvl>
    <w:lvl w:ilvl="3">
      <w:start w:val="1"/>
      <w:numFmt w:val="decimal"/>
      <w:lvlText w:val="%1.%2.%3.%4."/>
      <w:lvlJc w:val="left"/>
      <w:pPr>
        <w:tabs>
          <w:tab w:val="num" w:pos="207"/>
        </w:tabs>
        <w:ind w:left="2007" w:hanging="360"/>
      </w:pPr>
    </w:lvl>
    <w:lvl w:ilvl="4">
      <w:start w:val="1"/>
      <w:numFmt w:val="lowerLetter"/>
      <w:lvlText w:val="%1.%2.%3.%4.%5."/>
      <w:lvlJc w:val="left"/>
      <w:pPr>
        <w:tabs>
          <w:tab w:val="num" w:pos="207"/>
        </w:tabs>
        <w:ind w:left="2367" w:hanging="360"/>
      </w:pPr>
    </w:lvl>
    <w:lvl w:ilvl="5">
      <w:start w:val="1"/>
      <w:numFmt w:val="lowerRoman"/>
      <w:lvlText w:val="%1.%2.%3.%4.%5.%6."/>
      <w:lvlJc w:val="right"/>
      <w:pPr>
        <w:tabs>
          <w:tab w:val="num" w:pos="207"/>
        </w:tabs>
        <w:ind w:left="2727" w:hanging="360"/>
      </w:pPr>
    </w:lvl>
    <w:lvl w:ilvl="6">
      <w:start w:val="1"/>
      <w:numFmt w:val="decimal"/>
      <w:lvlText w:val="%1.%2.%3.%4.%5.%6.%7."/>
      <w:lvlJc w:val="left"/>
      <w:pPr>
        <w:tabs>
          <w:tab w:val="num" w:pos="207"/>
        </w:tabs>
        <w:ind w:left="3087" w:hanging="360"/>
      </w:pPr>
    </w:lvl>
    <w:lvl w:ilvl="7">
      <w:start w:val="1"/>
      <w:numFmt w:val="lowerLetter"/>
      <w:lvlText w:val="%1.%2.%3.%4.%5.%6.%7.%8."/>
      <w:lvlJc w:val="left"/>
      <w:pPr>
        <w:tabs>
          <w:tab w:val="num" w:pos="207"/>
        </w:tabs>
        <w:ind w:left="3447" w:hanging="360"/>
      </w:pPr>
    </w:lvl>
    <w:lvl w:ilvl="8">
      <w:start w:val="1"/>
      <w:numFmt w:val="lowerRoman"/>
      <w:lvlText w:val="%1.%2.%3.%4.%5.%6.%7.%8.%9."/>
      <w:lvlJc w:val="right"/>
      <w:pPr>
        <w:tabs>
          <w:tab w:val="num" w:pos="207"/>
        </w:tabs>
        <w:ind w:left="3807" w:hanging="360"/>
      </w:pPr>
    </w:lvl>
  </w:abstractNum>
  <w:abstractNum w:abstractNumId="10" w15:restartNumberingAfterBreak="0">
    <w:nsid w:val="00000004"/>
    <w:multiLevelType w:val="multilevel"/>
    <w:tmpl w:val="00000004"/>
    <w:name w:val="WWNum31"/>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1" w15:restartNumberingAfterBreak="0">
    <w:nsid w:val="00000005"/>
    <w:multiLevelType w:val="multilevel"/>
    <w:tmpl w:val="00000005"/>
    <w:name w:val="WWNum3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2" w15:restartNumberingAfterBreak="0">
    <w:nsid w:val="00000006"/>
    <w:multiLevelType w:val="multilevel"/>
    <w:tmpl w:val="00000006"/>
    <w:name w:val="WWNum3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3" w15:restartNumberingAfterBreak="0">
    <w:nsid w:val="00000007"/>
    <w:multiLevelType w:val="multilevel"/>
    <w:tmpl w:val="00000007"/>
    <w:name w:val="WWNum34"/>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4" w15:restartNumberingAfterBreak="0">
    <w:nsid w:val="00000008"/>
    <w:multiLevelType w:val="multilevel"/>
    <w:tmpl w:val="00000008"/>
    <w:name w:val="WWNum35"/>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5" w15:restartNumberingAfterBreak="0">
    <w:nsid w:val="00000009"/>
    <w:multiLevelType w:val="multilevel"/>
    <w:tmpl w:val="00000009"/>
    <w:name w:val="WWNum36"/>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6" w15:restartNumberingAfterBreak="0">
    <w:nsid w:val="0000000A"/>
    <w:multiLevelType w:val="multilevel"/>
    <w:tmpl w:val="0000000A"/>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7" w15:restartNumberingAfterBreak="0">
    <w:nsid w:val="0000000B"/>
    <w:multiLevelType w:val="multilevel"/>
    <w:tmpl w:val="0000000B"/>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8" w15:restartNumberingAfterBreak="0">
    <w:nsid w:val="0000000C"/>
    <w:multiLevelType w:val="multilevel"/>
    <w:tmpl w:val="0000000C"/>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9" w15:restartNumberingAfterBreak="0">
    <w:nsid w:val="0000000D"/>
    <w:multiLevelType w:val="multilevel"/>
    <w:tmpl w:val="0000000D"/>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0" w15:restartNumberingAfterBreak="0">
    <w:nsid w:val="0000000E"/>
    <w:multiLevelType w:val="multilevel"/>
    <w:tmpl w:val="0000000E"/>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1" w15:restartNumberingAfterBreak="0">
    <w:nsid w:val="0000000F"/>
    <w:multiLevelType w:val="multilevel"/>
    <w:tmpl w:val="0000000F"/>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2" w15:restartNumberingAfterBreak="0">
    <w:nsid w:val="00000010"/>
    <w:multiLevelType w:val="multilevel"/>
    <w:tmpl w:val="00000010"/>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3" w15:restartNumberingAfterBreak="0">
    <w:nsid w:val="00000011"/>
    <w:multiLevelType w:val="multilevel"/>
    <w:tmpl w:val="00000011"/>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4" w15:restartNumberingAfterBreak="0">
    <w:nsid w:val="00000012"/>
    <w:multiLevelType w:val="multilevel"/>
    <w:tmpl w:val="00000012"/>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5" w15:restartNumberingAfterBreak="0">
    <w:nsid w:val="00000013"/>
    <w:multiLevelType w:val="multilevel"/>
    <w:tmpl w:val="00000013"/>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6" w15:restartNumberingAfterBreak="0">
    <w:nsid w:val="00000014"/>
    <w:multiLevelType w:val="multilevel"/>
    <w:tmpl w:val="00000014"/>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7" w15:restartNumberingAfterBreak="0">
    <w:nsid w:val="00000015"/>
    <w:multiLevelType w:val="multilevel"/>
    <w:tmpl w:val="00000015"/>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8" w15:restartNumberingAfterBreak="0">
    <w:nsid w:val="05BA648D"/>
    <w:multiLevelType w:val="hybridMultilevel"/>
    <w:tmpl w:val="763E98C4"/>
    <w:lvl w:ilvl="0" w:tplc="2B6E6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384600"/>
    <w:multiLevelType w:val="hybridMultilevel"/>
    <w:tmpl w:val="7BDAE380"/>
    <w:lvl w:ilvl="0" w:tplc="222E924E">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13AF4AAE"/>
    <w:multiLevelType w:val="multilevel"/>
    <w:tmpl w:val="6C0A5D02"/>
    <w:lvl w:ilvl="0">
      <w:start w:val="1"/>
      <w:numFmt w:val="decimal"/>
      <w:pStyle w:val="Nadpis1"/>
      <w:lvlText w:val="%1."/>
      <w:lvlJc w:val="left"/>
      <w:pPr>
        <w:tabs>
          <w:tab w:val="num" w:pos="624"/>
        </w:tabs>
        <w:ind w:left="624" w:hanging="624"/>
      </w:pPr>
      <w:rPr>
        <w:rFonts w:ascii="Arial" w:hAnsi="Arial" w:cs="Arial" w:hint="default"/>
        <w:b/>
        <w:i w:val="0"/>
        <w:sz w:val="36"/>
        <w:szCs w:val="36"/>
      </w:rPr>
    </w:lvl>
    <w:lvl w:ilvl="1">
      <w:start w:val="1"/>
      <w:numFmt w:val="decimal"/>
      <w:pStyle w:val="Nadpis2"/>
      <w:lvlText w:val="%1.%2."/>
      <w:lvlJc w:val="left"/>
      <w:pPr>
        <w:tabs>
          <w:tab w:val="num" w:pos="624"/>
        </w:tabs>
        <w:ind w:left="624" w:hanging="624"/>
      </w:pPr>
      <w:rPr>
        <w:rFonts w:ascii="Arial" w:hAnsi="Arial" w:cs="Arial" w:hint="default"/>
        <w:b/>
        <w:bCs/>
        <w:i w:val="0"/>
        <w:iCs w:val="0"/>
        <w:sz w:val="28"/>
        <w:szCs w:val="28"/>
      </w:rPr>
    </w:lvl>
    <w:lvl w:ilvl="2">
      <w:start w:val="1"/>
      <w:numFmt w:val="decimal"/>
      <w:pStyle w:val="Nadpis3"/>
      <w:lvlText w:val="%1.%2.%3."/>
      <w:lvlJc w:val="left"/>
      <w:pPr>
        <w:tabs>
          <w:tab w:val="num" w:pos="1080"/>
        </w:tabs>
        <w:ind w:left="624" w:hanging="624"/>
      </w:pPr>
      <w:rPr>
        <w:rFonts w:ascii="Arial" w:hAnsi="Arial" w:cs="Arial" w:hint="default"/>
        <w:b/>
        <w:i w:val="0"/>
        <w:sz w:val="20"/>
        <w:szCs w:val="20"/>
      </w:rPr>
    </w:lvl>
    <w:lvl w:ilvl="3">
      <w:start w:val="1"/>
      <w:numFmt w:val="decimal"/>
      <w:lvlText w:val="%4."/>
      <w:lvlJc w:val="left"/>
      <w:pPr>
        <w:tabs>
          <w:tab w:val="num" w:pos="454"/>
        </w:tabs>
        <w:ind w:left="454" w:hanging="454"/>
      </w:pPr>
      <w:rPr>
        <w:rFonts w:hint="default"/>
      </w:rPr>
    </w:lvl>
    <w:lvl w:ilvl="4">
      <w:start w:val="6"/>
      <w:numFmt w:val="bullet"/>
      <w:lvlText w:val="-"/>
      <w:lvlJc w:val="left"/>
      <w:pPr>
        <w:tabs>
          <w:tab w:val="num" w:pos="1778"/>
        </w:tabs>
        <w:ind w:left="1778" w:hanging="360"/>
      </w:pPr>
      <w:rPr>
        <w:rFonts w:ascii="Calibri" w:eastAsia="Times New Roman" w:hAnsi="Calibri"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51E6538"/>
    <w:multiLevelType w:val="multilevel"/>
    <w:tmpl w:val="3320C242"/>
    <w:lvl w:ilvl="0">
      <w:start w:val="1"/>
      <w:numFmt w:val="upperLetter"/>
      <w:pStyle w:val="nadpis10"/>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15F80203"/>
    <w:multiLevelType w:val="hybridMultilevel"/>
    <w:tmpl w:val="D222F8CA"/>
    <w:lvl w:ilvl="0" w:tplc="222E924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EC670A"/>
    <w:multiLevelType w:val="hybridMultilevel"/>
    <w:tmpl w:val="14D2410A"/>
    <w:lvl w:ilvl="0" w:tplc="EBD6F844">
      <w:start w:val="1"/>
      <w:numFmt w:val="bullet"/>
      <w:pStyle w:val="Odrazky1"/>
      <w:lvlText w:val=""/>
      <w:lvlJc w:val="left"/>
      <w:pPr>
        <w:tabs>
          <w:tab w:val="num" w:pos="1021"/>
        </w:tabs>
        <w:ind w:left="1021" w:hanging="341"/>
      </w:pPr>
      <w:rPr>
        <w:rFonts w:ascii="Wingdings" w:hAnsi="Wingdings" w:hint="default"/>
      </w:rPr>
    </w:lvl>
    <w:lvl w:ilvl="1" w:tplc="0B5045AE">
      <w:start w:val="1"/>
      <w:numFmt w:val="bullet"/>
      <w:lvlText w:val="o"/>
      <w:lvlJc w:val="left"/>
      <w:pPr>
        <w:tabs>
          <w:tab w:val="num" w:pos="1440"/>
        </w:tabs>
        <w:ind w:left="1440" w:hanging="360"/>
      </w:pPr>
      <w:rPr>
        <w:rFonts w:ascii="Courier New" w:hAnsi="Courier New" w:hint="default"/>
      </w:rPr>
    </w:lvl>
    <w:lvl w:ilvl="2" w:tplc="B266A382">
      <w:start w:val="1"/>
      <w:numFmt w:val="bullet"/>
      <w:lvlText w:val=""/>
      <w:lvlJc w:val="left"/>
      <w:pPr>
        <w:tabs>
          <w:tab w:val="num" w:pos="2160"/>
        </w:tabs>
        <w:ind w:left="2160" w:hanging="360"/>
      </w:pPr>
      <w:rPr>
        <w:rFonts w:ascii="Wingdings" w:hAnsi="Wingdings" w:hint="default"/>
      </w:rPr>
    </w:lvl>
    <w:lvl w:ilvl="3" w:tplc="52D4F750" w:tentative="1">
      <w:start w:val="1"/>
      <w:numFmt w:val="bullet"/>
      <w:lvlText w:val=""/>
      <w:lvlJc w:val="left"/>
      <w:pPr>
        <w:tabs>
          <w:tab w:val="num" w:pos="2880"/>
        </w:tabs>
        <w:ind w:left="2880" w:hanging="360"/>
      </w:pPr>
      <w:rPr>
        <w:rFonts w:ascii="Symbol" w:hAnsi="Symbol" w:hint="default"/>
      </w:rPr>
    </w:lvl>
    <w:lvl w:ilvl="4" w:tplc="682CFD84" w:tentative="1">
      <w:start w:val="1"/>
      <w:numFmt w:val="bullet"/>
      <w:lvlText w:val="o"/>
      <w:lvlJc w:val="left"/>
      <w:pPr>
        <w:tabs>
          <w:tab w:val="num" w:pos="3600"/>
        </w:tabs>
        <w:ind w:left="3600" w:hanging="360"/>
      </w:pPr>
      <w:rPr>
        <w:rFonts w:ascii="Courier New" w:hAnsi="Courier New" w:hint="default"/>
      </w:rPr>
    </w:lvl>
    <w:lvl w:ilvl="5" w:tplc="370E8C40" w:tentative="1">
      <w:start w:val="1"/>
      <w:numFmt w:val="bullet"/>
      <w:lvlText w:val=""/>
      <w:lvlJc w:val="left"/>
      <w:pPr>
        <w:tabs>
          <w:tab w:val="num" w:pos="4320"/>
        </w:tabs>
        <w:ind w:left="4320" w:hanging="360"/>
      </w:pPr>
      <w:rPr>
        <w:rFonts w:ascii="Wingdings" w:hAnsi="Wingdings" w:hint="default"/>
      </w:rPr>
    </w:lvl>
    <w:lvl w:ilvl="6" w:tplc="FAAEA2DA" w:tentative="1">
      <w:start w:val="1"/>
      <w:numFmt w:val="bullet"/>
      <w:lvlText w:val=""/>
      <w:lvlJc w:val="left"/>
      <w:pPr>
        <w:tabs>
          <w:tab w:val="num" w:pos="5040"/>
        </w:tabs>
        <w:ind w:left="5040" w:hanging="360"/>
      </w:pPr>
      <w:rPr>
        <w:rFonts w:ascii="Symbol" w:hAnsi="Symbol" w:hint="default"/>
      </w:rPr>
    </w:lvl>
    <w:lvl w:ilvl="7" w:tplc="34527E94" w:tentative="1">
      <w:start w:val="1"/>
      <w:numFmt w:val="bullet"/>
      <w:lvlText w:val="o"/>
      <w:lvlJc w:val="left"/>
      <w:pPr>
        <w:tabs>
          <w:tab w:val="num" w:pos="5760"/>
        </w:tabs>
        <w:ind w:left="5760" w:hanging="360"/>
      </w:pPr>
      <w:rPr>
        <w:rFonts w:ascii="Courier New" w:hAnsi="Courier New" w:hint="default"/>
      </w:rPr>
    </w:lvl>
    <w:lvl w:ilvl="8" w:tplc="6C881F5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E865A6"/>
    <w:multiLevelType w:val="hybridMultilevel"/>
    <w:tmpl w:val="BD284366"/>
    <w:lvl w:ilvl="0" w:tplc="2B6E6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774C6"/>
    <w:multiLevelType w:val="hybridMultilevel"/>
    <w:tmpl w:val="516CF39E"/>
    <w:lvl w:ilvl="0" w:tplc="04090003">
      <w:start w:val="1"/>
      <w:numFmt w:val="bullet"/>
      <w:lvlText w:val="o"/>
      <w:lvlJc w:val="left"/>
      <w:pPr>
        <w:ind w:left="1797" w:hanging="360"/>
      </w:pPr>
      <w:rPr>
        <w:rFonts w:ascii="Courier New" w:hAnsi="Courier New"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6" w15:restartNumberingAfterBreak="0">
    <w:nsid w:val="337F458A"/>
    <w:multiLevelType w:val="hybridMultilevel"/>
    <w:tmpl w:val="0DACFD48"/>
    <w:lvl w:ilvl="0" w:tplc="222E92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A7093"/>
    <w:multiLevelType w:val="hybridMultilevel"/>
    <w:tmpl w:val="02607C78"/>
    <w:styleLink w:val="Obrzek"/>
    <w:lvl w:ilvl="0" w:tplc="A6EC53B8">
      <w:start w:val="1"/>
      <w:numFmt w:val="bullet"/>
      <w:lvlText w:val="•"/>
      <w:lvlPicBulletId w:val="0"/>
      <w:lvlJc w:val="left"/>
      <w:pPr>
        <w:ind w:left="192" w:hanging="192"/>
      </w:pPr>
      <w:rPr>
        <w:rFonts w:hAnsi="Arial Unicode MS"/>
        <w:caps w:val="0"/>
        <w:smallCaps w:val="0"/>
        <w:strike w:val="0"/>
        <w:dstrike w:val="0"/>
        <w:color w:val="000000"/>
        <w:spacing w:val="0"/>
        <w:w w:val="100"/>
        <w:kern w:val="0"/>
        <w:position w:val="2"/>
        <w:sz w:val="14"/>
        <w:szCs w:val="14"/>
        <w:highlight w:val="none"/>
        <w:vertAlign w:val="baseline"/>
      </w:rPr>
    </w:lvl>
    <w:lvl w:ilvl="1" w:tplc="52E48552">
      <w:start w:val="1"/>
      <w:numFmt w:val="bullet"/>
      <w:lvlText w:val="•"/>
      <w:lvlPicBulletId w:val="0"/>
      <w:lvlJc w:val="left"/>
      <w:pPr>
        <w:ind w:left="372" w:hanging="192"/>
      </w:pPr>
      <w:rPr>
        <w:rFonts w:hAnsi="Arial Unicode MS"/>
        <w:caps w:val="0"/>
        <w:smallCaps w:val="0"/>
        <w:strike w:val="0"/>
        <w:dstrike w:val="0"/>
        <w:color w:val="000000"/>
        <w:spacing w:val="0"/>
        <w:w w:val="100"/>
        <w:kern w:val="0"/>
        <w:position w:val="2"/>
        <w:sz w:val="14"/>
        <w:szCs w:val="14"/>
        <w:highlight w:val="none"/>
        <w:vertAlign w:val="baseline"/>
      </w:rPr>
    </w:lvl>
    <w:lvl w:ilvl="2" w:tplc="FED24F96">
      <w:start w:val="1"/>
      <w:numFmt w:val="bullet"/>
      <w:lvlText w:val="•"/>
      <w:lvlPicBulletId w:val="0"/>
      <w:lvlJc w:val="left"/>
      <w:pPr>
        <w:ind w:left="556" w:hanging="196"/>
      </w:pPr>
      <w:rPr>
        <w:rFonts w:hAnsi="Arial Unicode MS"/>
        <w:caps w:val="0"/>
        <w:smallCaps w:val="0"/>
        <w:strike w:val="0"/>
        <w:dstrike w:val="0"/>
        <w:color w:val="000000"/>
        <w:spacing w:val="0"/>
        <w:w w:val="100"/>
        <w:kern w:val="0"/>
        <w:position w:val="2"/>
        <w:sz w:val="14"/>
        <w:szCs w:val="14"/>
        <w:highlight w:val="none"/>
        <w:vertAlign w:val="baseline"/>
      </w:rPr>
    </w:lvl>
    <w:lvl w:ilvl="3" w:tplc="AB4E7ECA">
      <w:start w:val="1"/>
      <w:numFmt w:val="bullet"/>
      <w:lvlText w:val="•"/>
      <w:lvlPicBulletId w:val="0"/>
      <w:lvlJc w:val="left"/>
      <w:pPr>
        <w:ind w:left="736" w:hanging="196"/>
      </w:pPr>
      <w:rPr>
        <w:rFonts w:hAnsi="Arial Unicode MS"/>
        <w:caps w:val="0"/>
        <w:smallCaps w:val="0"/>
        <w:strike w:val="0"/>
        <w:dstrike w:val="0"/>
        <w:color w:val="000000"/>
        <w:spacing w:val="0"/>
        <w:w w:val="100"/>
        <w:kern w:val="0"/>
        <w:position w:val="2"/>
        <w:sz w:val="14"/>
        <w:szCs w:val="14"/>
        <w:highlight w:val="none"/>
        <w:vertAlign w:val="baseline"/>
      </w:rPr>
    </w:lvl>
    <w:lvl w:ilvl="4" w:tplc="8C0C1244">
      <w:start w:val="1"/>
      <w:numFmt w:val="bullet"/>
      <w:lvlText w:val="•"/>
      <w:lvlPicBulletId w:val="0"/>
      <w:lvlJc w:val="left"/>
      <w:pPr>
        <w:ind w:left="916" w:hanging="196"/>
      </w:pPr>
      <w:rPr>
        <w:rFonts w:hAnsi="Arial Unicode MS"/>
        <w:caps w:val="0"/>
        <w:smallCaps w:val="0"/>
        <w:strike w:val="0"/>
        <w:dstrike w:val="0"/>
        <w:color w:val="000000"/>
        <w:spacing w:val="0"/>
        <w:w w:val="100"/>
        <w:kern w:val="0"/>
        <w:position w:val="2"/>
        <w:sz w:val="14"/>
        <w:szCs w:val="14"/>
        <w:highlight w:val="none"/>
        <w:vertAlign w:val="baseline"/>
      </w:rPr>
    </w:lvl>
    <w:lvl w:ilvl="5" w:tplc="07AEF2DC">
      <w:start w:val="1"/>
      <w:numFmt w:val="bullet"/>
      <w:lvlText w:val="•"/>
      <w:lvlPicBulletId w:val="0"/>
      <w:lvlJc w:val="left"/>
      <w:pPr>
        <w:ind w:left="1096" w:hanging="196"/>
      </w:pPr>
      <w:rPr>
        <w:rFonts w:hAnsi="Arial Unicode MS"/>
        <w:caps w:val="0"/>
        <w:smallCaps w:val="0"/>
        <w:strike w:val="0"/>
        <w:dstrike w:val="0"/>
        <w:color w:val="000000"/>
        <w:spacing w:val="0"/>
        <w:w w:val="100"/>
        <w:kern w:val="0"/>
        <w:position w:val="2"/>
        <w:sz w:val="14"/>
        <w:szCs w:val="14"/>
        <w:highlight w:val="none"/>
        <w:vertAlign w:val="baseline"/>
      </w:rPr>
    </w:lvl>
    <w:lvl w:ilvl="6" w:tplc="9B4E8D1C">
      <w:start w:val="1"/>
      <w:numFmt w:val="bullet"/>
      <w:lvlText w:val="•"/>
      <w:lvlPicBulletId w:val="0"/>
      <w:lvlJc w:val="left"/>
      <w:pPr>
        <w:ind w:left="1276" w:hanging="196"/>
      </w:pPr>
      <w:rPr>
        <w:rFonts w:hAnsi="Arial Unicode MS"/>
        <w:caps w:val="0"/>
        <w:smallCaps w:val="0"/>
        <w:strike w:val="0"/>
        <w:dstrike w:val="0"/>
        <w:color w:val="000000"/>
        <w:spacing w:val="0"/>
        <w:w w:val="100"/>
        <w:kern w:val="0"/>
        <w:position w:val="2"/>
        <w:sz w:val="14"/>
        <w:szCs w:val="14"/>
        <w:highlight w:val="none"/>
        <w:vertAlign w:val="baseline"/>
      </w:rPr>
    </w:lvl>
    <w:lvl w:ilvl="7" w:tplc="025E0ACC">
      <w:start w:val="1"/>
      <w:numFmt w:val="bullet"/>
      <w:lvlText w:val="•"/>
      <w:lvlPicBulletId w:val="0"/>
      <w:lvlJc w:val="left"/>
      <w:pPr>
        <w:ind w:left="1456" w:hanging="196"/>
      </w:pPr>
      <w:rPr>
        <w:rFonts w:hAnsi="Arial Unicode MS"/>
        <w:caps w:val="0"/>
        <w:smallCaps w:val="0"/>
        <w:strike w:val="0"/>
        <w:dstrike w:val="0"/>
        <w:color w:val="000000"/>
        <w:spacing w:val="0"/>
        <w:w w:val="100"/>
        <w:kern w:val="0"/>
        <w:position w:val="2"/>
        <w:sz w:val="14"/>
        <w:szCs w:val="14"/>
        <w:highlight w:val="none"/>
        <w:vertAlign w:val="baseline"/>
      </w:rPr>
    </w:lvl>
    <w:lvl w:ilvl="8" w:tplc="7AC2F780">
      <w:start w:val="1"/>
      <w:numFmt w:val="bullet"/>
      <w:lvlText w:val="•"/>
      <w:lvlPicBulletId w:val="0"/>
      <w:lvlJc w:val="left"/>
      <w:pPr>
        <w:ind w:left="1636" w:hanging="196"/>
      </w:pPr>
      <w:rPr>
        <w:rFonts w:hAnsi="Arial Unicode MS"/>
        <w:caps w:val="0"/>
        <w:smallCaps w:val="0"/>
        <w:strike w:val="0"/>
        <w:dstrike w:val="0"/>
        <w:color w:val="000000"/>
        <w:spacing w:val="0"/>
        <w:w w:val="100"/>
        <w:kern w:val="0"/>
        <w:position w:val="2"/>
        <w:sz w:val="14"/>
        <w:szCs w:val="14"/>
        <w:highlight w:val="none"/>
        <w:vertAlign w:val="baseline"/>
      </w:rPr>
    </w:lvl>
  </w:abstractNum>
  <w:abstractNum w:abstractNumId="38" w15:restartNumberingAfterBreak="0">
    <w:nsid w:val="3D9B35F6"/>
    <w:multiLevelType w:val="hybridMultilevel"/>
    <w:tmpl w:val="A55C6632"/>
    <w:lvl w:ilvl="0" w:tplc="2B6E6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C47437"/>
    <w:multiLevelType w:val="multilevel"/>
    <w:tmpl w:val="B3CA0496"/>
    <w:lvl w:ilvl="0">
      <w:start w:val="1"/>
      <w:numFmt w:val="decimal"/>
      <w:lvlText w:val="%1."/>
      <w:lvlJc w:val="left"/>
      <w:pPr>
        <w:tabs>
          <w:tab w:val="num" w:pos="624"/>
        </w:tabs>
        <w:ind w:left="624" w:hanging="624"/>
      </w:pPr>
      <w:rPr>
        <w:rFonts w:ascii="Arial" w:hAnsi="Arial" w:cs="Arial" w:hint="default"/>
        <w:b/>
        <w:i w:val="0"/>
        <w:sz w:val="36"/>
        <w:szCs w:val="36"/>
      </w:rPr>
    </w:lvl>
    <w:lvl w:ilvl="1">
      <w:start w:val="1"/>
      <w:numFmt w:val="decimal"/>
      <w:lvlText w:val="%1.%2."/>
      <w:lvlJc w:val="left"/>
      <w:pPr>
        <w:tabs>
          <w:tab w:val="num" w:pos="624"/>
        </w:tabs>
        <w:ind w:left="624" w:hanging="624"/>
      </w:pPr>
      <w:rPr>
        <w:rFonts w:ascii="Arial" w:hAnsi="Arial" w:cs="Arial" w:hint="default"/>
        <w:b/>
        <w:i w:val="0"/>
        <w:sz w:val="32"/>
        <w:szCs w:val="32"/>
      </w:rPr>
    </w:lvl>
    <w:lvl w:ilvl="2">
      <w:start w:val="1"/>
      <w:numFmt w:val="decimal"/>
      <w:lvlText w:val="%1.%2.%3."/>
      <w:lvlJc w:val="left"/>
      <w:pPr>
        <w:tabs>
          <w:tab w:val="num" w:pos="1080"/>
        </w:tabs>
        <w:ind w:left="624" w:hanging="624"/>
      </w:pPr>
      <w:rPr>
        <w:rFonts w:ascii="Arial" w:hAnsi="Arial" w:cs="Arial" w:hint="default"/>
        <w:b/>
        <w:i w:val="0"/>
        <w:sz w:val="20"/>
        <w:szCs w:val="20"/>
      </w:rPr>
    </w:lvl>
    <w:lvl w:ilvl="3">
      <w:start w:val="1"/>
      <w:numFmt w:val="decimal"/>
      <w:lvlText w:val="%4."/>
      <w:lvlJc w:val="left"/>
      <w:pPr>
        <w:tabs>
          <w:tab w:val="num" w:pos="454"/>
        </w:tabs>
        <w:ind w:left="454" w:hanging="454"/>
      </w:pPr>
      <w:rPr>
        <w:rFonts w:hint="default"/>
      </w:rPr>
    </w:lvl>
    <w:lvl w:ilvl="4">
      <w:start w:val="6"/>
      <w:numFmt w:val="bullet"/>
      <w:lvlText w:val="-"/>
      <w:lvlJc w:val="left"/>
      <w:pPr>
        <w:tabs>
          <w:tab w:val="num" w:pos="1778"/>
        </w:tabs>
        <w:ind w:left="1778" w:hanging="360"/>
      </w:pPr>
      <w:rPr>
        <w:rFonts w:ascii="Calibri" w:eastAsia="Times New Roman" w:hAnsi="Calibri"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1330ADD"/>
    <w:multiLevelType w:val="hybridMultilevel"/>
    <w:tmpl w:val="C9EE6ABE"/>
    <w:lvl w:ilvl="0" w:tplc="222E92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70563"/>
    <w:multiLevelType w:val="singleLevel"/>
    <w:tmpl w:val="3AB22622"/>
    <w:lvl w:ilvl="0">
      <w:start w:val="1"/>
      <w:numFmt w:val="bullet"/>
      <w:pStyle w:val="Seznamsodrkami"/>
      <w:lvlText w:val=""/>
      <w:lvlJc w:val="left"/>
      <w:pPr>
        <w:tabs>
          <w:tab w:val="num" w:pos="1440"/>
        </w:tabs>
        <w:ind w:left="1440" w:hanging="360"/>
      </w:pPr>
      <w:rPr>
        <w:rFonts w:ascii="Wingdings" w:hAnsi="Wingdings" w:hint="default"/>
        <w:sz w:val="16"/>
      </w:rPr>
    </w:lvl>
  </w:abstractNum>
  <w:abstractNum w:abstractNumId="42" w15:restartNumberingAfterBreak="0">
    <w:nsid w:val="4D004247"/>
    <w:multiLevelType w:val="hybridMultilevel"/>
    <w:tmpl w:val="C6E84002"/>
    <w:lvl w:ilvl="0" w:tplc="222E924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D77DAD"/>
    <w:multiLevelType w:val="hybridMultilevel"/>
    <w:tmpl w:val="4DCAA3BA"/>
    <w:lvl w:ilvl="0" w:tplc="222E924E">
      <w:start w:val="1"/>
      <w:numFmt w:val="bullet"/>
      <w:lvlText w:val="-"/>
      <w:lvlJc w:val="left"/>
      <w:pPr>
        <w:tabs>
          <w:tab w:val="num" w:pos="1069"/>
        </w:tabs>
        <w:ind w:left="1069" w:hanging="360"/>
      </w:pPr>
      <w:rPr>
        <w:rFonts w:ascii="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53B75099"/>
    <w:multiLevelType w:val="hybridMultilevel"/>
    <w:tmpl w:val="75968E16"/>
    <w:lvl w:ilvl="0" w:tplc="2B6E6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004A13"/>
    <w:multiLevelType w:val="hybridMultilevel"/>
    <w:tmpl w:val="00889BBC"/>
    <w:lvl w:ilvl="0" w:tplc="222E924E">
      <w:start w:val="1"/>
      <w:numFmt w:val="bullet"/>
      <w:lvlText w:val="-"/>
      <w:lvlJc w:val="left"/>
      <w:pPr>
        <w:ind w:left="720" w:hanging="360"/>
      </w:pPr>
      <w:rPr>
        <w:rFonts w:ascii="Times New Roman" w:hAnsi="Times New Roman" w:cs="Times New Roman" w:hint="default"/>
      </w:rPr>
    </w:lvl>
    <w:lvl w:ilvl="1" w:tplc="0405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9913A9"/>
    <w:multiLevelType w:val="singleLevel"/>
    <w:tmpl w:val="25407178"/>
    <w:lvl w:ilvl="0">
      <w:start w:val="1"/>
      <w:numFmt w:val="decimal"/>
      <w:pStyle w:val="slovanseznam"/>
      <w:lvlText w:val="%1)"/>
      <w:legacy w:legacy="1" w:legacySpace="0" w:legacyIndent="360"/>
      <w:lvlJc w:val="left"/>
      <w:pPr>
        <w:ind w:left="1440" w:hanging="360"/>
      </w:pPr>
      <w:rPr>
        <w:rFonts w:ascii="Arial Black" w:hAnsi="Arial Black" w:hint="default"/>
        <w:b w:val="0"/>
        <w:i w:val="0"/>
        <w:sz w:val="18"/>
      </w:rPr>
    </w:lvl>
  </w:abstractNum>
  <w:abstractNum w:abstractNumId="47" w15:restartNumberingAfterBreak="0">
    <w:nsid w:val="5C2A0302"/>
    <w:multiLevelType w:val="hybridMultilevel"/>
    <w:tmpl w:val="39A6F3DC"/>
    <w:lvl w:ilvl="0" w:tplc="222E92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963C4E"/>
    <w:multiLevelType w:val="hybridMultilevel"/>
    <w:tmpl w:val="9042A774"/>
    <w:lvl w:ilvl="0" w:tplc="222E924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9D3A7C"/>
    <w:multiLevelType w:val="hybridMultilevel"/>
    <w:tmpl w:val="BB7AAAEA"/>
    <w:lvl w:ilvl="0" w:tplc="04090003">
      <w:start w:val="1"/>
      <w:numFmt w:val="bullet"/>
      <w:lvlText w:val="o"/>
      <w:lvlJc w:val="left"/>
      <w:pPr>
        <w:ind w:left="1797" w:hanging="360"/>
      </w:pPr>
      <w:rPr>
        <w:rFonts w:ascii="Courier New" w:hAnsi="Courier New"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0" w15:restartNumberingAfterBreak="0">
    <w:nsid w:val="717C01EA"/>
    <w:multiLevelType w:val="multilevel"/>
    <w:tmpl w:val="2D0A23F2"/>
    <w:lvl w:ilvl="0">
      <w:start w:val="1"/>
      <w:numFmt w:val="decimal"/>
      <w:pStyle w:val="KSNEW-Nadpis1"/>
      <w:lvlText w:val="%1."/>
      <w:lvlJc w:val="left"/>
      <w:pPr>
        <w:ind w:left="964" w:hanging="964"/>
      </w:pPr>
      <w:rPr>
        <w:rFonts w:hint="default"/>
      </w:rPr>
    </w:lvl>
    <w:lvl w:ilvl="1">
      <w:start w:val="1"/>
      <w:numFmt w:val="decimal"/>
      <w:pStyle w:val="KSNEW-Nadpis2"/>
      <w:lvlText w:val="%1.%2."/>
      <w:lvlJc w:val="left"/>
      <w:pPr>
        <w:ind w:left="964" w:hanging="964"/>
      </w:pPr>
      <w:rPr>
        <w:rFonts w:hint="default"/>
      </w:rPr>
    </w:lvl>
    <w:lvl w:ilvl="2">
      <w:start w:val="1"/>
      <w:numFmt w:val="decimal"/>
      <w:pStyle w:val="KSNEW-Nadpis3"/>
      <w:lvlText w:val="%1.%2.%3."/>
      <w:lvlJc w:val="left"/>
      <w:pPr>
        <w:ind w:left="964" w:hanging="96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51" w15:restartNumberingAfterBreak="0">
    <w:nsid w:val="729810D2"/>
    <w:multiLevelType w:val="hybridMultilevel"/>
    <w:tmpl w:val="655AB67E"/>
    <w:lvl w:ilvl="0" w:tplc="2B6E6E1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937D42"/>
    <w:multiLevelType w:val="hybridMultilevel"/>
    <w:tmpl w:val="1F1CE3DA"/>
    <w:lvl w:ilvl="0" w:tplc="6CD8FE58">
      <w:numFmt w:val="bullet"/>
      <w:lvlText w:val="-"/>
      <w:lvlJc w:val="left"/>
      <w:pPr>
        <w:ind w:left="2157" w:hanging="360"/>
      </w:pPr>
      <w:rPr>
        <w:rFonts w:ascii="Calibri" w:eastAsiaTheme="minorHAnsi" w:hAnsi="Calibri" w:cs="Book Antiqua" w:hint="default"/>
      </w:rPr>
    </w:lvl>
    <w:lvl w:ilvl="1" w:tplc="04090003" w:tentative="1">
      <w:start w:val="1"/>
      <w:numFmt w:val="bullet"/>
      <w:lvlText w:val="o"/>
      <w:lvlJc w:val="left"/>
      <w:pPr>
        <w:ind w:left="2877" w:hanging="360"/>
      </w:pPr>
      <w:rPr>
        <w:rFonts w:ascii="Courier New" w:hAnsi="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hint="default"/>
      </w:rPr>
    </w:lvl>
    <w:lvl w:ilvl="8" w:tplc="04090005" w:tentative="1">
      <w:start w:val="1"/>
      <w:numFmt w:val="bullet"/>
      <w:lvlText w:val=""/>
      <w:lvlJc w:val="left"/>
      <w:pPr>
        <w:ind w:left="7917" w:hanging="360"/>
      </w:pPr>
      <w:rPr>
        <w:rFonts w:ascii="Wingdings" w:hAnsi="Wingdings" w:hint="default"/>
      </w:rPr>
    </w:lvl>
  </w:abstractNum>
  <w:num w:numId="1">
    <w:abstractNumId w:val="7"/>
    <w:lvlOverride w:ilvl="0">
      <w:lvl w:ilvl="0">
        <w:start w:val="1"/>
        <w:numFmt w:val="bullet"/>
        <w:pStyle w:val="Titulek"/>
        <w:lvlText w:val=""/>
        <w:legacy w:legacy="1" w:legacySpace="0" w:legacyIndent="120"/>
        <w:lvlJc w:val="left"/>
        <w:pPr>
          <w:ind w:left="1920" w:hanging="120"/>
        </w:pPr>
        <w:rPr>
          <w:rFonts w:ascii="Symbol" w:hAnsi="Symbol" w:hint="default"/>
          <w:sz w:val="18"/>
        </w:rPr>
      </w:lvl>
    </w:lvlOverride>
  </w:num>
  <w:num w:numId="2">
    <w:abstractNumId w:val="41"/>
  </w:num>
  <w:num w:numId="3">
    <w:abstractNumId w:val="46"/>
  </w:num>
  <w:num w:numId="4">
    <w:abstractNumId w:val="2"/>
  </w:num>
  <w:num w:numId="5">
    <w:abstractNumId w:val="1"/>
  </w:num>
  <w:num w:numId="6">
    <w:abstractNumId w:val="0"/>
  </w:num>
  <w:num w:numId="7">
    <w:abstractNumId w:val="6"/>
  </w:num>
  <w:num w:numId="8">
    <w:abstractNumId w:val="5"/>
  </w:num>
  <w:num w:numId="9">
    <w:abstractNumId w:val="4"/>
  </w:num>
  <w:num w:numId="10">
    <w:abstractNumId w:val="3"/>
  </w:num>
  <w:num w:numId="11">
    <w:abstractNumId w:val="30"/>
  </w:num>
  <w:num w:numId="12">
    <w:abstractNumId w:val="33"/>
  </w:num>
  <w:num w:numId="13">
    <w:abstractNumId w:val="50"/>
  </w:num>
  <w:num w:numId="14">
    <w:abstractNumId w:val="31"/>
  </w:num>
  <w:num w:numId="15">
    <w:abstractNumId w:val="49"/>
  </w:num>
  <w:num w:numId="16">
    <w:abstractNumId w:val="35"/>
  </w:num>
  <w:num w:numId="17">
    <w:abstractNumId w:val="52"/>
  </w:num>
  <w:num w:numId="18">
    <w:abstractNumId w:val="37"/>
  </w:num>
  <w:num w:numId="19">
    <w:abstractNumId w:val="51"/>
  </w:num>
  <w:num w:numId="20">
    <w:abstractNumId w:val="30"/>
  </w:num>
  <w:num w:numId="21">
    <w:abstractNumId w:val="30"/>
  </w:num>
  <w:num w:numId="22">
    <w:abstractNumId w:val="48"/>
  </w:num>
  <w:num w:numId="23">
    <w:abstractNumId w:val="42"/>
  </w:num>
  <w:num w:numId="24">
    <w:abstractNumId w:val="43"/>
  </w:num>
  <w:num w:numId="25">
    <w:abstractNumId w:val="29"/>
  </w:num>
  <w:num w:numId="26">
    <w:abstractNumId w:val="44"/>
  </w:num>
  <w:num w:numId="27">
    <w:abstractNumId w:val="38"/>
  </w:num>
  <w:num w:numId="28">
    <w:abstractNumId w:val="28"/>
  </w:num>
  <w:num w:numId="29">
    <w:abstractNumId w:val="34"/>
  </w:num>
  <w:num w:numId="30">
    <w:abstractNumId w:val="39"/>
  </w:num>
  <w:num w:numId="31">
    <w:abstractNumId w:val="36"/>
  </w:num>
  <w:num w:numId="32">
    <w:abstractNumId w:val="40"/>
  </w:num>
  <w:num w:numId="33">
    <w:abstractNumId w:val="32"/>
  </w:num>
  <w:num w:numId="34">
    <w:abstractNumId w:val="47"/>
  </w:num>
  <w:num w:numId="35">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26"/>
    <w:rsid w:val="000002CA"/>
    <w:rsid w:val="00000319"/>
    <w:rsid w:val="00000572"/>
    <w:rsid w:val="0000057F"/>
    <w:rsid w:val="00000701"/>
    <w:rsid w:val="00001D1F"/>
    <w:rsid w:val="0000237E"/>
    <w:rsid w:val="00003483"/>
    <w:rsid w:val="00003FB1"/>
    <w:rsid w:val="00004188"/>
    <w:rsid w:val="00004584"/>
    <w:rsid w:val="00004BDD"/>
    <w:rsid w:val="00004CF6"/>
    <w:rsid w:val="00004FD2"/>
    <w:rsid w:val="00005BB9"/>
    <w:rsid w:val="00006EFA"/>
    <w:rsid w:val="00010136"/>
    <w:rsid w:val="000107A1"/>
    <w:rsid w:val="0001104C"/>
    <w:rsid w:val="00011192"/>
    <w:rsid w:val="000112E3"/>
    <w:rsid w:val="0001177D"/>
    <w:rsid w:val="00011C77"/>
    <w:rsid w:val="00012077"/>
    <w:rsid w:val="000162F5"/>
    <w:rsid w:val="000179D5"/>
    <w:rsid w:val="00020BED"/>
    <w:rsid w:val="000213EF"/>
    <w:rsid w:val="00021804"/>
    <w:rsid w:val="000219D6"/>
    <w:rsid w:val="00022418"/>
    <w:rsid w:val="00022530"/>
    <w:rsid w:val="00022D87"/>
    <w:rsid w:val="00023C30"/>
    <w:rsid w:val="00023C72"/>
    <w:rsid w:val="000242C4"/>
    <w:rsid w:val="000249FE"/>
    <w:rsid w:val="00024AE3"/>
    <w:rsid w:val="000253E7"/>
    <w:rsid w:val="000256CD"/>
    <w:rsid w:val="0002711E"/>
    <w:rsid w:val="00027522"/>
    <w:rsid w:val="00027B9A"/>
    <w:rsid w:val="00030DC8"/>
    <w:rsid w:val="0003285B"/>
    <w:rsid w:val="0003288A"/>
    <w:rsid w:val="000337CD"/>
    <w:rsid w:val="00033900"/>
    <w:rsid w:val="00033D5E"/>
    <w:rsid w:val="00033E8B"/>
    <w:rsid w:val="00034D55"/>
    <w:rsid w:val="00034EA4"/>
    <w:rsid w:val="00034F08"/>
    <w:rsid w:val="00036F32"/>
    <w:rsid w:val="0003757F"/>
    <w:rsid w:val="0004118A"/>
    <w:rsid w:val="00041A22"/>
    <w:rsid w:val="00041FAD"/>
    <w:rsid w:val="00043FB0"/>
    <w:rsid w:val="000441D7"/>
    <w:rsid w:val="0004548C"/>
    <w:rsid w:val="00045BCA"/>
    <w:rsid w:val="00046295"/>
    <w:rsid w:val="0004660E"/>
    <w:rsid w:val="00047BDE"/>
    <w:rsid w:val="00047DFB"/>
    <w:rsid w:val="00051D08"/>
    <w:rsid w:val="000529BD"/>
    <w:rsid w:val="00053A62"/>
    <w:rsid w:val="0005514F"/>
    <w:rsid w:val="0005555F"/>
    <w:rsid w:val="00055A97"/>
    <w:rsid w:val="00055F1A"/>
    <w:rsid w:val="0005711A"/>
    <w:rsid w:val="000579C7"/>
    <w:rsid w:val="00060032"/>
    <w:rsid w:val="0006080E"/>
    <w:rsid w:val="00061A5C"/>
    <w:rsid w:val="00061B9C"/>
    <w:rsid w:val="0006252F"/>
    <w:rsid w:val="000635F8"/>
    <w:rsid w:val="00063692"/>
    <w:rsid w:val="00064579"/>
    <w:rsid w:val="00065E38"/>
    <w:rsid w:val="00066DED"/>
    <w:rsid w:val="00066F02"/>
    <w:rsid w:val="00066F1D"/>
    <w:rsid w:val="00067049"/>
    <w:rsid w:val="0006716F"/>
    <w:rsid w:val="000679D4"/>
    <w:rsid w:val="00067F8D"/>
    <w:rsid w:val="00067FFD"/>
    <w:rsid w:val="000717F7"/>
    <w:rsid w:val="0007333B"/>
    <w:rsid w:val="00075204"/>
    <w:rsid w:val="0007531B"/>
    <w:rsid w:val="00075B59"/>
    <w:rsid w:val="00075DF6"/>
    <w:rsid w:val="00076203"/>
    <w:rsid w:val="0007622C"/>
    <w:rsid w:val="000776A0"/>
    <w:rsid w:val="00080180"/>
    <w:rsid w:val="00080210"/>
    <w:rsid w:val="0008041F"/>
    <w:rsid w:val="000805DE"/>
    <w:rsid w:val="000809BB"/>
    <w:rsid w:val="00080AF2"/>
    <w:rsid w:val="000822E3"/>
    <w:rsid w:val="00082E25"/>
    <w:rsid w:val="00083B82"/>
    <w:rsid w:val="00084133"/>
    <w:rsid w:val="000846F2"/>
    <w:rsid w:val="00084AAE"/>
    <w:rsid w:val="00086A72"/>
    <w:rsid w:val="00086C41"/>
    <w:rsid w:val="000877A3"/>
    <w:rsid w:val="00087AB4"/>
    <w:rsid w:val="00090A66"/>
    <w:rsid w:val="00091199"/>
    <w:rsid w:val="000911BB"/>
    <w:rsid w:val="00091AFE"/>
    <w:rsid w:val="00092BD1"/>
    <w:rsid w:val="00092FA2"/>
    <w:rsid w:val="00093212"/>
    <w:rsid w:val="00094709"/>
    <w:rsid w:val="00094854"/>
    <w:rsid w:val="00094F3B"/>
    <w:rsid w:val="000960EF"/>
    <w:rsid w:val="00096155"/>
    <w:rsid w:val="0009615C"/>
    <w:rsid w:val="000963B2"/>
    <w:rsid w:val="00096849"/>
    <w:rsid w:val="000971EF"/>
    <w:rsid w:val="00097807"/>
    <w:rsid w:val="00097EA3"/>
    <w:rsid w:val="000A166E"/>
    <w:rsid w:val="000A2BD5"/>
    <w:rsid w:val="000A2F57"/>
    <w:rsid w:val="000A3187"/>
    <w:rsid w:val="000A334B"/>
    <w:rsid w:val="000A4F47"/>
    <w:rsid w:val="000A54BD"/>
    <w:rsid w:val="000A64F8"/>
    <w:rsid w:val="000A69B7"/>
    <w:rsid w:val="000A7EB0"/>
    <w:rsid w:val="000B0FA3"/>
    <w:rsid w:val="000B14F5"/>
    <w:rsid w:val="000B2499"/>
    <w:rsid w:val="000B3606"/>
    <w:rsid w:val="000B468B"/>
    <w:rsid w:val="000B4BFE"/>
    <w:rsid w:val="000B4D96"/>
    <w:rsid w:val="000B4DDF"/>
    <w:rsid w:val="000B536B"/>
    <w:rsid w:val="000B5E9B"/>
    <w:rsid w:val="000B65E6"/>
    <w:rsid w:val="000B7ADE"/>
    <w:rsid w:val="000C0082"/>
    <w:rsid w:val="000C00EA"/>
    <w:rsid w:val="000C1980"/>
    <w:rsid w:val="000C1B64"/>
    <w:rsid w:val="000C21B2"/>
    <w:rsid w:val="000C2C75"/>
    <w:rsid w:val="000C2CD0"/>
    <w:rsid w:val="000C4046"/>
    <w:rsid w:val="000C4580"/>
    <w:rsid w:val="000C476D"/>
    <w:rsid w:val="000C545D"/>
    <w:rsid w:val="000C57A4"/>
    <w:rsid w:val="000C5A6E"/>
    <w:rsid w:val="000C5D11"/>
    <w:rsid w:val="000C7F3B"/>
    <w:rsid w:val="000D024C"/>
    <w:rsid w:val="000D0882"/>
    <w:rsid w:val="000D1452"/>
    <w:rsid w:val="000D1461"/>
    <w:rsid w:val="000D2667"/>
    <w:rsid w:val="000D301D"/>
    <w:rsid w:val="000D42B3"/>
    <w:rsid w:val="000D5347"/>
    <w:rsid w:val="000D543C"/>
    <w:rsid w:val="000D6EFD"/>
    <w:rsid w:val="000E00B5"/>
    <w:rsid w:val="000E0759"/>
    <w:rsid w:val="000E0C99"/>
    <w:rsid w:val="000E12F2"/>
    <w:rsid w:val="000E1F3B"/>
    <w:rsid w:val="000E27F4"/>
    <w:rsid w:val="000E34A9"/>
    <w:rsid w:val="000E3980"/>
    <w:rsid w:val="000E624B"/>
    <w:rsid w:val="000E69F5"/>
    <w:rsid w:val="000E6B77"/>
    <w:rsid w:val="000E6C8A"/>
    <w:rsid w:val="000F05D3"/>
    <w:rsid w:val="000F09FE"/>
    <w:rsid w:val="000F2278"/>
    <w:rsid w:val="000F5091"/>
    <w:rsid w:val="000F6191"/>
    <w:rsid w:val="000F6254"/>
    <w:rsid w:val="000F62F9"/>
    <w:rsid w:val="000F6498"/>
    <w:rsid w:val="000F7B3E"/>
    <w:rsid w:val="00101CA6"/>
    <w:rsid w:val="00101F2B"/>
    <w:rsid w:val="001037CE"/>
    <w:rsid w:val="00106501"/>
    <w:rsid w:val="00106DDD"/>
    <w:rsid w:val="00107E21"/>
    <w:rsid w:val="0011010A"/>
    <w:rsid w:val="0011098A"/>
    <w:rsid w:val="00111A47"/>
    <w:rsid w:val="0011253E"/>
    <w:rsid w:val="00112639"/>
    <w:rsid w:val="00112F3C"/>
    <w:rsid w:val="00113DF6"/>
    <w:rsid w:val="0011425F"/>
    <w:rsid w:val="00114F35"/>
    <w:rsid w:val="001152F5"/>
    <w:rsid w:val="001156C4"/>
    <w:rsid w:val="00115813"/>
    <w:rsid w:val="001205B6"/>
    <w:rsid w:val="0012075C"/>
    <w:rsid w:val="0012196F"/>
    <w:rsid w:val="00121BBF"/>
    <w:rsid w:val="00121E4A"/>
    <w:rsid w:val="00122799"/>
    <w:rsid w:val="0012486D"/>
    <w:rsid w:val="00124902"/>
    <w:rsid w:val="00126B9D"/>
    <w:rsid w:val="00127A61"/>
    <w:rsid w:val="0013002E"/>
    <w:rsid w:val="001302AF"/>
    <w:rsid w:val="00130636"/>
    <w:rsid w:val="001307FB"/>
    <w:rsid w:val="00130937"/>
    <w:rsid w:val="00131CFA"/>
    <w:rsid w:val="001322D3"/>
    <w:rsid w:val="00132C62"/>
    <w:rsid w:val="0013405B"/>
    <w:rsid w:val="00134071"/>
    <w:rsid w:val="001348EC"/>
    <w:rsid w:val="0013585D"/>
    <w:rsid w:val="00135E53"/>
    <w:rsid w:val="0013627E"/>
    <w:rsid w:val="00136644"/>
    <w:rsid w:val="0013746B"/>
    <w:rsid w:val="001407BE"/>
    <w:rsid w:val="0014140D"/>
    <w:rsid w:val="00141723"/>
    <w:rsid w:val="001426B7"/>
    <w:rsid w:val="00143907"/>
    <w:rsid w:val="001458A5"/>
    <w:rsid w:val="00145D45"/>
    <w:rsid w:val="00147791"/>
    <w:rsid w:val="001508F5"/>
    <w:rsid w:val="001510F9"/>
    <w:rsid w:val="00151647"/>
    <w:rsid w:val="00152BB3"/>
    <w:rsid w:val="00154187"/>
    <w:rsid w:val="0015535C"/>
    <w:rsid w:val="00155977"/>
    <w:rsid w:val="00155C8C"/>
    <w:rsid w:val="00156511"/>
    <w:rsid w:val="0015774C"/>
    <w:rsid w:val="00160A0B"/>
    <w:rsid w:val="00160C1F"/>
    <w:rsid w:val="00160E29"/>
    <w:rsid w:val="0016167D"/>
    <w:rsid w:val="001632B7"/>
    <w:rsid w:val="00163A90"/>
    <w:rsid w:val="0016435D"/>
    <w:rsid w:val="001667A1"/>
    <w:rsid w:val="00167345"/>
    <w:rsid w:val="001675FC"/>
    <w:rsid w:val="00170A74"/>
    <w:rsid w:val="00171F09"/>
    <w:rsid w:val="00171FBF"/>
    <w:rsid w:val="001723AF"/>
    <w:rsid w:val="00172718"/>
    <w:rsid w:val="00172930"/>
    <w:rsid w:val="00172D87"/>
    <w:rsid w:val="00172F8F"/>
    <w:rsid w:val="00173D87"/>
    <w:rsid w:val="00174B18"/>
    <w:rsid w:val="001754DB"/>
    <w:rsid w:val="001758AE"/>
    <w:rsid w:val="001759C0"/>
    <w:rsid w:val="00175B75"/>
    <w:rsid w:val="00177A53"/>
    <w:rsid w:val="00177CE5"/>
    <w:rsid w:val="00177FA5"/>
    <w:rsid w:val="00180C3B"/>
    <w:rsid w:val="00180D82"/>
    <w:rsid w:val="0018177F"/>
    <w:rsid w:val="00181B4E"/>
    <w:rsid w:val="00183BFD"/>
    <w:rsid w:val="00184B78"/>
    <w:rsid w:val="001856D7"/>
    <w:rsid w:val="00185A59"/>
    <w:rsid w:val="00185BB0"/>
    <w:rsid w:val="00186871"/>
    <w:rsid w:val="00186E3A"/>
    <w:rsid w:val="001900B8"/>
    <w:rsid w:val="00190922"/>
    <w:rsid w:val="00190D26"/>
    <w:rsid w:val="00191823"/>
    <w:rsid w:val="00191AE4"/>
    <w:rsid w:val="00191D2F"/>
    <w:rsid w:val="001932C4"/>
    <w:rsid w:val="001945AB"/>
    <w:rsid w:val="00196415"/>
    <w:rsid w:val="0019652C"/>
    <w:rsid w:val="0019668B"/>
    <w:rsid w:val="00197132"/>
    <w:rsid w:val="001A0158"/>
    <w:rsid w:val="001A031D"/>
    <w:rsid w:val="001A04CC"/>
    <w:rsid w:val="001A0EF2"/>
    <w:rsid w:val="001A0FB2"/>
    <w:rsid w:val="001A0FF5"/>
    <w:rsid w:val="001A1B72"/>
    <w:rsid w:val="001A1C00"/>
    <w:rsid w:val="001A37AB"/>
    <w:rsid w:val="001A447A"/>
    <w:rsid w:val="001A5DFF"/>
    <w:rsid w:val="001A6A4C"/>
    <w:rsid w:val="001A7544"/>
    <w:rsid w:val="001A7D01"/>
    <w:rsid w:val="001B028B"/>
    <w:rsid w:val="001B085D"/>
    <w:rsid w:val="001B08C2"/>
    <w:rsid w:val="001B0B2B"/>
    <w:rsid w:val="001B0B68"/>
    <w:rsid w:val="001B0CC8"/>
    <w:rsid w:val="001B2A8E"/>
    <w:rsid w:val="001B2F3B"/>
    <w:rsid w:val="001B316B"/>
    <w:rsid w:val="001B3F8A"/>
    <w:rsid w:val="001B473C"/>
    <w:rsid w:val="001B5677"/>
    <w:rsid w:val="001B6BEC"/>
    <w:rsid w:val="001B7681"/>
    <w:rsid w:val="001B7B37"/>
    <w:rsid w:val="001B7CBE"/>
    <w:rsid w:val="001C17D2"/>
    <w:rsid w:val="001C1DD9"/>
    <w:rsid w:val="001C1F66"/>
    <w:rsid w:val="001C227C"/>
    <w:rsid w:val="001C2E14"/>
    <w:rsid w:val="001C35A0"/>
    <w:rsid w:val="001C5C99"/>
    <w:rsid w:val="001C6A55"/>
    <w:rsid w:val="001C6AB3"/>
    <w:rsid w:val="001D0237"/>
    <w:rsid w:val="001D076E"/>
    <w:rsid w:val="001D257A"/>
    <w:rsid w:val="001D3864"/>
    <w:rsid w:val="001D45D4"/>
    <w:rsid w:val="001D5658"/>
    <w:rsid w:val="001D59E4"/>
    <w:rsid w:val="001D5FB0"/>
    <w:rsid w:val="001D6061"/>
    <w:rsid w:val="001D66C5"/>
    <w:rsid w:val="001D7583"/>
    <w:rsid w:val="001D771F"/>
    <w:rsid w:val="001D7847"/>
    <w:rsid w:val="001D7AFB"/>
    <w:rsid w:val="001E00FD"/>
    <w:rsid w:val="001E25CD"/>
    <w:rsid w:val="001E3739"/>
    <w:rsid w:val="001E5A9D"/>
    <w:rsid w:val="001E614D"/>
    <w:rsid w:val="001E7573"/>
    <w:rsid w:val="001E79C9"/>
    <w:rsid w:val="001E7D80"/>
    <w:rsid w:val="001E7DE8"/>
    <w:rsid w:val="001E7EA7"/>
    <w:rsid w:val="001F023A"/>
    <w:rsid w:val="001F1403"/>
    <w:rsid w:val="001F26CA"/>
    <w:rsid w:val="001F2C9D"/>
    <w:rsid w:val="001F2D1A"/>
    <w:rsid w:val="001F3556"/>
    <w:rsid w:val="001F3709"/>
    <w:rsid w:val="001F3D92"/>
    <w:rsid w:val="001F41C2"/>
    <w:rsid w:val="001F43E8"/>
    <w:rsid w:val="001F4590"/>
    <w:rsid w:val="001F4CDC"/>
    <w:rsid w:val="001F5A72"/>
    <w:rsid w:val="001F5B8D"/>
    <w:rsid w:val="001F6095"/>
    <w:rsid w:val="001F65CC"/>
    <w:rsid w:val="001F67F6"/>
    <w:rsid w:val="0020059D"/>
    <w:rsid w:val="00200671"/>
    <w:rsid w:val="00201315"/>
    <w:rsid w:val="002027B1"/>
    <w:rsid w:val="0020323F"/>
    <w:rsid w:val="00203B50"/>
    <w:rsid w:val="0020409A"/>
    <w:rsid w:val="002042B8"/>
    <w:rsid w:val="00204732"/>
    <w:rsid w:val="00204A15"/>
    <w:rsid w:val="00206449"/>
    <w:rsid w:val="00206E36"/>
    <w:rsid w:val="0020726B"/>
    <w:rsid w:val="00210DF9"/>
    <w:rsid w:val="00211078"/>
    <w:rsid w:val="002117AB"/>
    <w:rsid w:val="0021202B"/>
    <w:rsid w:val="00212106"/>
    <w:rsid w:val="00213527"/>
    <w:rsid w:val="002135A2"/>
    <w:rsid w:val="00214F16"/>
    <w:rsid w:val="00215663"/>
    <w:rsid w:val="0021608B"/>
    <w:rsid w:val="002161A3"/>
    <w:rsid w:val="00216A9E"/>
    <w:rsid w:val="002209A7"/>
    <w:rsid w:val="00220CDA"/>
    <w:rsid w:val="0022105F"/>
    <w:rsid w:val="00222D0D"/>
    <w:rsid w:val="0022311C"/>
    <w:rsid w:val="002231BD"/>
    <w:rsid w:val="002235BF"/>
    <w:rsid w:val="002237F1"/>
    <w:rsid w:val="00223A9D"/>
    <w:rsid w:val="0022563D"/>
    <w:rsid w:val="0022663F"/>
    <w:rsid w:val="00226714"/>
    <w:rsid w:val="00226878"/>
    <w:rsid w:val="00226B7B"/>
    <w:rsid w:val="00226FC0"/>
    <w:rsid w:val="0022718D"/>
    <w:rsid w:val="00227444"/>
    <w:rsid w:val="00231464"/>
    <w:rsid w:val="002337BC"/>
    <w:rsid w:val="00233A88"/>
    <w:rsid w:val="002348FD"/>
    <w:rsid w:val="00234932"/>
    <w:rsid w:val="00237DA8"/>
    <w:rsid w:val="00241517"/>
    <w:rsid w:val="00241835"/>
    <w:rsid w:val="00241CB8"/>
    <w:rsid w:val="0024220A"/>
    <w:rsid w:val="002427E1"/>
    <w:rsid w:val="00242B8F"/>
    <w:rsid w:val="00243CC6"/>
    <w:rsid w:val="00244865"/>
    <w:rsid w:val="00244ED8"/>
    <w:rsid w:val="00247023"/>
    <w:rsid w:val="00247296"/>
    <w:rsid w:val="00247F73"/>
    <w:rsid w:val="002503F9"/>
    <w:rsid w:val="00250BA1"/>
    <w:rsid w:val="00251DB6"/>
    <w:rsid w:val="0025250A"/>
    <w:rsid w:val="0025321F"/>
    <w:rsid w:val="002537B5"/>
    <w:rsid w:val="00254018"/>
    <w:rsid w:val="00254363"/>
    <w:rsid w:val="00255A98"/>
    <w:rsid w:val="002563E1"/>
    <w:rsid w:val="00257E59"/>
    <w:rsid w:val="00260100"/>
    <w:rsid w:val="00260BB2"/>
    <w:rsid w:val="00261382"/>
    <w:rsid w:val="00261E52"/>
    <w:rsid w:val="00262D28"/>
    <w:rsid w:val="00262D42"/>
    <w:rsid w:val="00262DFD"/>
    <w:rsid w:val="00263594"/>
    <w:rsid w:val="00263A4C"/>
    <w:rsid w:val="00263D2E"/>
    <w:rsid w:val="00264BF3"/>
    <w:rsid w:val="00265FC5"/>
    <w:rsid w:val="00266A73"/>
    <w:rsid w:val="002700E7"/>
    <w:rsid w:val="00270398"/>
    <w:rsid w:val="00270A14"/>
    <w:rsid w:val="00271B20"/>
    <w:rsid w:val="002723B2"/>
    <w:rsid w:val="00273EB5"/>
    <w:rsid w:val="0027466B"/>
    <w:rsid w:val="00274825"/>
    <w:rsid w:val="002760DC"/>
    <w:rsid w:val="002765A1"/>
    <w:rsid w:val="00280910"/>
    <w:rsid w:val="00280C54"/>
    <w:rsid w:val="00281016"/>
    <w:rsid w:val="002819E7"/>
    <w:rsid w:val="00282009"/>
    <w:rsid w:val="002823CD"/>
    <w:rsid w:val="00282F88"/>
    <w:rsid w:val="002833E3"/>
    <w:rsid w:val="00283837"/>
    <w:rsid w:val="00284823"/>
    <w:rsid w:val="00284995"/>
    <w:rsid w:val="00284AC9"/>
    <w:rsid w:val="00284C6F"/>
    <w:rsid w:val="00285CB4"/>
    <w:rsid w:val="00285E77"/>
    <w:rsid w:val="00286474"/>
    <w:rsid w:val="00286836"/>
    <w:rsid w:val="00286D82"/>
    <w:rsid w:val="00286ED6"/>
    <w:rsid w:val="00287182"/>
    <w:rsid w:val="00291C63"/>
    <w:rsid w:val="00291D6F"/>
    <w:rsid w:val="002920EB"/>
    <w:rsid w:val="00292E96"/>
    <w:rsid w:val="002933C3"/>
    <w:rsid w:val="002938DE"/>
    <w:rsid w:val="00295B5C"/>
    <w:rsid w:val="00296643"/>
    <w:rsid w:val="0029712C"/>
    <w:rsid w:val="002979A5"/>
    <w:rsid w:val="00297FB2"/>
    <w:rsid w:val="002A08D2"/>
    <w:rsid w:val="002A2363"/>
    <w:rsid w:val="002A2B37"/>
    <w:rsid w:val="002A4497"/>
    <w:rsid w:val="002A4AB0"/>
    <w:rsid w:val="002A56F7"/>
    <w:rsid w:val="002A5E1C"/>
    <w:rsid w:val="002A5F73"/>
    <w:rsid w:val="002A6FC1"/>
    <w:rsid w:val="002A7860"/>
    <w:rsid w:val="002B0EE1"/>
    <w:rsid w:val="002B10EB"/>
    <w:rsid w:val="002B12E8"/>
    <w:rsid w:val="002B16A3"/>
    <w:rsid w:val="002B19CB"/>
    <w:rsid w:val="002B1F63"/>
    <w:rsid w:val="002B215B"/>
    <w:rsid w:val="002B27E2"/>
    <w:rsid w:val="002B3F07"/>
    <w:rsid w:val="002B44D8"/>
    <w:rsid w:val="002B6508"/>
    <w:rsid w:val="002C02C3"/>
    <w:rsid w:val="002C0358"/>
    <w:rsid w:val="002C035F"/>
    <w:rsid w:val="002C0BC5"/>
    <w:rsid w:val="002C0F14"/>
    <w:rsid w:val="002C11F8"/>
    <w:rsid w:val="002C1F22"/>
    <w:rsid w:val="002C33BA"/>
    <w:rsid w:val="002C3C03"/>
    <w:rsid w:val="002C4728"/>
    <w:rsid w:val="002C53EF"/>
    <w:rsid w:val="002C58B9"/>
    <w:rsid w:val="002C66EB"/>
    <w:rsid w:val="002D2719"/>
    <w:rsid w:val="002D29A3"/>
    <w:rsid w:val="002D30BD"/>
    <w:rsid w:val="002D3160"/>
    <w:rsid w:val="002D3591"/>
    <w:rsid w:val="002D4823"/>
    <w:rsid w:val="002D6100"/>
    <w:rsid w:val="002D627A"/>
    <w:rsid w:val="002D66EA"/>
    <w:rsid w:val="002D6DC1"/>
    <w:rsid w:val="002D75CF"/>
    <w:rsid w:val="002E01D1"/>
    <w:rsid w:val="002E0E29"/>
    <w:rsid w:val="002E0EA6"/>
    <w:rsid w:val="002E12C9"/>
    <w:rsid w:val="002E1BE5"/>
    <w:rsid w:val="002E1ED7"/>
    <w:rsid w:val="002E34BF"/>
    <w:rsid w:val="002E3C8C"/>
    <w:rsid w:val="002E439B"/>
    <w:rsid w:val="002E4AA1"/>
    <w:rsid w:val="002E52F2"/>
    <w:rsid w:val="002E737A"/>
    <w:rsid w:val="002E747F"/>
    <w:rsid w:val="002F0A29"/>
    <w:rsid w:val="002F15DF"/>
    <w:rsid w:val="002F1E82"/>
    <w:rsid w:val="002F4C94"/>
    <w:rsid w:val="002F5C7D"/>
    <w:rsid w:val="002F6318"/>
    <w:rsid w:val="002F643B"/>
    <w:rsid w:val="002F6E8E"/>
    <w:rsid w:val="002F757C"/>
    <w:rsid w:val="003006EC"/>
    <w:rsid w:val="003008B5"/>
    <w:rsid w:val="00301119"/>
    <w:rsid w:val="00301E37"/>
    <w:rsid w:val="00303C1F"/>
    <w:rsid w:val="00304E06"/>
    <w:rsid w:val="00305293"/>
    <w:rsid w:val="00305E32"/>
    <w:rsid w:val="00306543"/>
    <w:rsid w:val="00307324"/>
    <w:rsid w:val="00307366"/>
    <w:rsid w:val="003077CE"/>
    <w:rsid w:val="00307DB5"/>
    <w:rsid w:val="00310D39"/>
    <w:rsid w:val="003115D4"/>
    <w:rsid w:val="00311A6C"/>
    <w:rsid w:val="00311E03"/>
    <w:rsid w:val="00314559"/>
    <w:rsid w:val="00315E29"/>
    <w:rsid w:val="00317E86"/>
    <w:rsid w:val="0032025E"/>
    <w:rsid w:val="00320D91"/>
    <w:rsid w:val="00320DF1"/>
    <w:rsid w:val="0032153C"/>
    <w:rsid w:val="00321E03"/>
    <w:rsid w:val="00322172"/>
    <w:rsid w:val="003234AA"/>
    <w:rsid w:val="00323560"/>
    <w:rsid w:val="003240FD"/>
    <w:rsid w:val="0032411C"/>
    <w:rsid w:val="00325056"/>
    <w:rsid w:val="00325510"/>
    <w:rsid w:val="003258DC"/>
    <w:rsid w:val="00325DD8"/>
    <w:rsid w:val="00325F4F"/>
    <w:rsid w:val="00327216"/>
    <w:rsid w:val="003273EC"/>
    <w:rsid w:val="00327603"/>
    <w:rsid w:val="00327665"/>
    <w:rsid w:val="00330565"/>
    <w:rsid w:val="00330FC4"/>
    <w:rsid w:val="00331850"/>
    <w:rsid w:val="00331A2A"/>
    <w:rsid w:val="00331E7F"/>
    <w:rsid w:val="00331EE0"/>
    <w:rsid w:val="00331EE5"/>
    <w:rsid w:val="00333857"/>
    <w:rsid w:val="003358A3"/>
    <w:rsid w:val="00335F93"/>
    <w:rsid w:val="0034005D"/>
    <w:rsid w:val="00340F11"/>
    <w:rsid w:val="00343036"/>
    <w:rsid w:val="00343C93"/>
    <w:rsid w:val="0034458A"/>
    <w:rsid w:val="003452C9"/>
    <w:rsid w:val="00345854"/>
    <w:rsid w:val="00345E2B"/>
    <w:rsid w:val="00346253"/>
    <w:rsid w:val="00346524"/>
    <w:rsid w:val="00346EB1"/>
    <w:rsid w:val="003474AC"/>
    <w:rsid w:val="0034759D"/>
    <w:rsid w:val="003504BA"/>
    <w:rsid w:val="00350678"/>
    <w:rsid w:val="003509C0"/>
    <w:rsid w:val="003512AD"/>
    <w:rsid w:val="00351AE0"/>
    <w:rsid w:val="00351FF6"/>
    <w:rsid w:val="00352484"/>
    <w:rsid w:val="0035369A"/>
    <w:rsid w:val="00355A30"/>
    <w:rsid w:val="003564D1"/>
    <w:rsid w:val="00357549"/>
    <w:rsid w:val="00357591"/>
    <w:rsid w:val="003575F6"/>
    <w:rsid w:val="00357A15"/>
    <w:rsid w:val="003603A8"/>
    <w:rsid w:val="00360ACC"/>
    <w:rsid w:val="00360E23"/>
    <w:rsid w:val="0036135F"/>
    <w:rsid w:val="00361977"/>
    <w:rsid w:val="003624D3"/>
    <w:rsid w:val="00362586"/>
    <w:rsid w:val="00363110"/>
    <w:rsid w:val="00364B99"/>
    <w:rsid w:val="003658FB"/>
    <w:rsid w:val="0036593D"/>
    <w:rsid w:val="00365F20"/>
    <w:rsid w:val="00366387"/>
    <w:rsid w:val="00366900"/>
    <w:rsid w:val="00366C57"/>
    <w:rsid w:val="00367835"/>
    <w:rsid w:val="00367C7D"/>
    <w:rsid w:val="00367D4F"/>
    <w:rsid w:val="00370787"/>
    <w:rsid w:val="00370C03"/>
    <w:rsid w:val="00370D00"/>
    <w:rsid w:val="00371F5D"/>
    <w:rsid w:val="00373402"/>
    <w:rsid w:val="0037523D"/>
    <w:rsid w:val="00375D81"/>
    <w:rsid w:val="003761BA"/>
    <w:rsid w:val="00376AC0"/>
    <w:rsid w:val="00377B1E"/>
    <w:rsid w:val="00377DD3"/>
    <w:rsid w:val="00380ABB"/>
    <w:rsid w:val="00381304"/>
    <w:rsid w:val="00381CDE"/>
    <w:rsid w:val="00381E33"/>
    <w:rsid w:val="003820BB"/>
    <w:rsid w:val="003821C6"/>
    <w:rsid w:val="00382CC2"/>
    <w:rsid w:val="0038425F"/>
    <w:rsid w:val="0038516E"/>
    <w:rsid w:val="00385444"/>
    <w:rsid w:val="00386A4C"/>
    <w:rsid w:val="00387C39"/>
    <w:rsid w:val="003908E5"/>
    <w:rsid w:val="00390A3E"/>
    <w:rsid w:val="00390A60"/>
    <w:rsid w:val="00390AD3"/>
    <w:rsid w:val="00391528"/>
    <w:rsid w:val="00391636"/>
    <w:rsid w:val="00391A06"/>
    <w:rsid w:val="003925E6"/>
    <w:rsid w:val="00392B6B"/>
    <w:rsid w:val="00392C14"/>
    <w:rsid w:val="003931E8"/>
    <w:rsid w:val="003935BB"/>
    <w:rsid w:val="00394109"/>
    <w:rsid w:val="00394526"/>
    <w:rsid w:val="003945A1"/>
    <w:rsid w:val="00394CDF"/>
    <w:rsid w:val="00396770"/>
    <w:rsid w:val="00397197"/>
    <w:rsid w:val="003A0829"/>
    <w:rsid w:val="003A0E1A"/>
    <w:rsid w:val="003A246C"/>
    <w:rsid w:val="003A2C31"/>
    <w:rsid w:val="003A33D2"/>
    <w:rsid w:val="003A3600"/>
    <w:rsid w:val="003A3DBA"/>
    <w:rsid w:val="003A5DFA"/>
    <w:rsid w:val="003A5E53"/>
    <w:rsid w:val="003A7C59"/>
    <w:rsid w:val="003B02E2"/>
    <w:rsid w:val="003B0D91"/>
    <w:rsid w:val="003B0FCE"/>
    <w:rsid w:val="003B0FD0"/>
    <w:rsid w:val="003B131E"/>
    <w:rsid w:val="003B2B74"/>
    <w:rsid w:val="003B2CE3"/>
    <w:rsid w:val="003B30E0"/>
    <w:rsid w:val="003B3477"/>
    <w:rsid w:val="003B5D9D"/>
    <w:rsid w:val="003B715D"/>
    <w:rsid w:val="003B7678"/>
    <w:rsid w:val="003B7DEA"/>
    <w:rsid w:val="003C0044"/>
    <w:rsid w:val="003C0156"/>
    <w:rsid w:val="003C0733"/>
    <w:rsid w:val="003C0949"/>
    <w:rsid w:val="003C0A67"/>
    <w:rsid w:val="003C1643"/>
    <w:rsid w:val="003C1C27"/>
    <w:rsid w:val="003C1D10"/>
    <w:rsid w:val="003C2B8E"/>
    <w:rsid w:val="003C2C5E"/>
    <w:rsid w:val="003C3078"/>
    <w:rsid w:val="003C529C"/>
    <w:rsid w:val="003C6247"/>
    <w:rsid w:val="003C6B84"/>
    <w:rsid w:val="003D0268"/>
    <w:rsid w:val="003D1748"/>
    <w:rsid w:val="003D17FE"/>
    <w:rsid w:val="003D1BF6"/>
    <w:rsid w:val="003D1F4C"/>
    <w:rsid w:val="003D2A02"/>
    <w:rsid w:val="003D2E17"/>
    <w:rsid w:val="003D3D71"/>
    <w:rsid w:val="003D4E00"/>
    <w:rsid w:val="003D525D"/>
    <w:rsid w:val="003D657F"/>
    <w:rsid w:val="003D663B"/>
    <w:rsid w:val="003D724D"/>
    <w:rsid w:val="003D7D98"/>
    <w:rsid w:val="003E09E3"/>
    <w:rsid w:val="003E0E5F"/>
    <w:rsid w:val="003E1C04"/>
    <w:rsid w:val="003E2B5D"/>
    <w:rsid w:val="003E350C"/>
    <w:rsid w:val="003E3622"/>
    <w:rsid w:val="003E3E23"/>
    <w:rsid w:val="003E4CE0"/>
    <w:rsid w:val="003E5667"/>
    <w:rsid w:val="003E5675"/>
    <w:rsid w:val="003E60C3"/>
    <w:rsid w:val="003E63EC"/>
    <w:rsid w:val="003E6C9B"/>
    <w:rsid w:val="003E6E9A"/>
    <w:rsid w:val="003E709C"/>
    <w:rsid w:val="003E76D5"/>
    <w:rsid w:val="003E7925"/>
    <w:rsid w:val="003F1005"/>
    <w:rsid w:val="003F1701"/>
    <w:rsid w:val="003F19B5"/>
    <w:rsid w:val="003F39A5"/>
    <w:rsid w:val="003F4073"/>
    <w:rsid w:val="003F4BEB"/>
    <w:rsid w:val="003F6697"/>
    <w:rsid w:val="003F7E2C"/>
    <w:rsid w:val="00400CEC"/>
    <w:rsid w:val="0040164C"/>
    <w:rsid w:val="00403342"/>
    <w:rsid w:val="004047FB"/>
    <w:rsid w:val="00404DC1"/>
    <w:rsid w:val="004063AE"/>
    <w:rsid w:val="0040664A"/>
    <w:rsid w:val="00406E2A"/>
    <w:rsid w:val="00406F7A"/>
    <w:rsid w:val="00407418"/>
    <w:rsid w:val="00407576"/>
    <w:rsid w:val="00410200"/>
    <w:rsid w:val="004108B2"/>
    <w:rsid w:val="004109A5"/>
    <w:rsid w:val="00411719"/>
    <w:rsid w:val="004117A8"/>
    <w:rsid w:val="004120EA"/>
    <w:rsid w:val="00413B99"/>
    <w:rsid w:val="004153B5"/>
    <w:rsid w:val="00416583"/>
    <w:rsid w:val="004168F4"/>
    <w:rsid w:val="00416A34"/>
    <w:rsid w:val="004170E5"/>
    <w:rsid w:val="004212AC"/>
    <w:rsid w:val="004214C9"/>
    <w:rsid w:val="00421746"/>
    <w:rsid w:val="0042243B"/>
    <w:rsid w:val="00422A67"/>
    <w:rsid w:val="00423498"/>
    <w:rsid w:val="00423877"/>
    <w:rsid w:val="00423E09"/>
    <w:rsid w:val="00423EE8"/>
    <w:rsid w:val="0042409F"/>
    <w:rsid w:val="004240FB"/>
    <w:rsid w:val="00424A01"/>
    <w:rsid w:val="00424B89"/>
    <w:rsid w:val="00424FEA"/>
    <w:rsid w:val="0042510D"/>
    <w:rsid w:val="0042574C"/>
    <w:rsid w:val="00425F0B"/>
    <w:rsid w:val="00426F03"/>
    <w:rsid w:val="0042731D"/>
    <w:rsid w:val="00427AAD"/>
    <w:rsid w:val="00427B67"/>
    <w:rsid w:val="00427D55"/>
    <w:rsid w:val="0043134C"/>
    <w:rsid w:val="004314FD"/>
    <w:rsid w:val="004321D4"/>
    <w:rsid w:val="00432A9A"/>
    <w:rsid w:val="00432B5F"/>
    <w:rsid w:val="00432D22"/>
    <w:rsid w:val="00432D38"/>
    <w:rsid w:val="00433856"/>
    <w:rsid w:val="00433A25"/>
    <w:rsid w:val="00433ED3"/>
    <w:rsid w:val="00434A2D"/>
    <w:rsid w:val="00434D27"/>
    <w:rsid w:val="00435B21"/>
    <w:rsid w:val="0044200E"/>
    <w:rsid w:val="004438CC"/>
    <w:rsid w:val="00444046"/>
    <w:rsid w:val="00444F2E"/>
    <w:rsid w:val="004463F4"/>
    <w:rsid w:val="00446FFA"/>
    <w:rsid w:val="004509A5"/>
    <w:rsid w:val="00450DEC"/>
    <w:rsid w:val="004515F4"/>
    <w:rsid w:val="00451898"/>
    <w:rsid w:val="00451996"/>
    <w:rsid w:val="0045385C"/>
    <w:rsid w:val="00455665"/>
    <w:rsid w:val="00455691"/>
    <w:rsid w:val="00455865"/>
    <w:rsid w:val="00460BF5"/>
    <w:rsid w:val="004613A5"/>
    <w:rsid w:val="004618D2"/>
    <w:rsid w:val="0046215B"/>
    <w:rsid w:val="0046226F"/>
    <w:rsid w:val="00462343"/>
    <w:rsid w:val="00462886"/>
    <w:rsid w:val="00462D5F"/>
    <w:rsid w:val="0046328E"/>
    <w:rsid w:val="004639BD"/>
    <w:rsid w:val="0046465C"/>
    <w:rsid w:val="0046541D"/>
    <w:rsid w:val="00465DFE"/>
    <w:rsid w:val="00466261"/>
    <w:rsid w:val="004664C8"/>
    <w:rsid w:val="00466F5D"/>
    <w:rsid w:val="00470118"/>
    <w:rsid w:val="00470987"/>
    <w:rsid w:val="00470ED0"/>
    <w:rsid w:val="004710C8"/>
    <w:rsid w:val="004710FC"/>
    <w:rsid w:val="00471193"/>
    <w:rsid w:val="004715A0"/>
    <w:rsid w:val="00473090"/>
    <w:rsid w:val="0047376E"/>
    <w:rsid w:val="00473948"/>
    <w:rsid w:val="00473A4C"/>
    <w:rsid w:val="00474A87"/>
    <w:rsid w:val="004759C9"/>
    <w:rsid w:val="00477306"/>
    <w:rsid w:val="0047766C"/>
    <w:rsid w:val="00477D5E"/>
    <w:rsid w:val="00480103"/>
    <w:rsid w:val="004810FF"/>
    <w:rsid w:val="00481893"/>
    <w:rsid w:val="0048206D"/>
    <w:rsid w:val="0048346E"/>
    <w:rsid w:val="00483BB2"/>
    <w:rsid w:val="00484180"/>
    <w:rsid w:val="00486857"/>
    <w:rsid w:val="004877EE"/>
    <w:rsid w:val="00487D3F"/>
    <w:rsid w:val="00490C05"/>
    <w:rsid w:val="00491545"/>
    <w:rsid w:val="00491BC3"/>
    <w:rsid w:val="00492BCF"/>
    <w:rsid w:val="00492E55"/>
    <w:rsid w:val="00493BCE"/>
    <w:rsid w:val="00494CEC"/>
    <w:rsid w:val="00496AB7"/>
    <w:rsid w:val="00497C28"/>
    <w:rsid w:val="004A07AE"/>
    <w:rsid w:val="004A0A32"/>
    <w:rsid w:val="004A10B4"/>
    <w:rsid w:val="004A1965"/>
    <w:rsid w:val="004A2921"/>
    <w:rsid w:val="004A3091"/>
    <w:rsid w:val="004A39B5"/>
    <w:rsid w:val="004A4066"/>
    <w:rsid w:val="004A4E4F"/>
    <w:rsid w:val="004A51D1"/>
    <w:rsid w:val="004A7594"/>
    <w:rsid w:val="004A75FA"/>
    <w:rsid w:val="004B0DAF"/>
    <w:rsid w:val="004B149A"/>
    <w:rsid w:val="004B16D9"/>
    <w:rsid w:val="004B2A25"/>
    <w:rsid w:val="004B367A"/>
    <w:rsid w:val="004B4327"/>
    <w:rsid w:val="004B485B"/>
    <w:rsid w:val="004B5AE3"/>
    <w:rsid w:val="004C06E8"/>
    <w:rsid w:val="004C1602"/>
    <w:rsid w:val="004C1824"/>
    <w:rsid w:val="004C1E1C"/>
    <w:rsid w:val="004C34EE"/>
    <w:rsid w:val="004C3F94"/>
    <w:rsid w:val="004C416A"/>
    <w:rsid w:val="004C4363"/>
    <w:rsid w:val="004C48EF"/>
    <w:rsid w:val="004C5326"/>
    <w:rsid w:val="004C5479"/>
    <w:rsid w:val="004C6107"/>
    <w:rsid w:val="004C6518"/>
    <w:rsid w:val="004C6AD7"/>
    <w:rsid w:val="004C7077"/>
    <w:rsid w:val="004C755B"/>
    <w:rsid w:val="004D0633"/>
    <w:rsid w:val="004D1FC1"/>
    <w:rsid w:val="004D36CC"/>
    <w:rsid w:val="004D3818"/>
    <w:rsid w:val="004D3B9F"/>
    <w:rsid w:val="004D3E82"/>
    <w:rsid w:val="004D4541"/>
    <w:rsid w:val="004D4C52"/>
    <w:rsid w:val="004D63D0"/>
    <w:rsid w:val="004D651D"/>
    <w:rsid w:val="004D67A4"/>
    <w:rsid w:val="004D7977"/>
    <w:rsid w:val="004D7DB8"/>
    <w:rsid w:val="004E0554"/>
    <w:rsid w:val="004E1249"/>
    <w:rsid w:val="004E137F"/>
    <w:rsid w:val="004E14F8"/>
    <w:rsid w:val="004E199C"/>
    <w:rsid w:val="004E370B"/>
    <w:rsid w:val="004E380F"/>
    <w:rsid w:val="004E38A8"/>
    <w:rsid w:val="004E3D22"/>
    <w:rsid w:val="004E52F6"/>
    <w:rsid w:val="004E551B"/>
    <w:rsid w:val="004E6C59"/>
    <w:rsid w:val="004E6FFE"/>
    <w:rsid w:val="004E7BE1"/>
    <w:rsid w:val="004F172F"/>
    <w:rsid w:val="004F1861"/>
    <w:rsid w:val="004F1E4A"/>
    <w:rsid w:val="004F1F03"/>
    <w:rsid w:val="004F24B9"/>
    <w:rsid w:val="004F28C2"/>
    <w:rsid w:val="004F2AB1"/>
    <w:rsid w:val="004F2E97"/>
    <w:rsid w:val="004F3467"/>
    <w:rsid w:val="004F3E25"/>
    <w:rsid w:val="004F45FE"/>
    <w:rsid w:val="004F470C"/>
    <w:rsid w:val="004F583D"/>
    <w:rsid w:val="004F58C8"/>
    <w:rsid w:val="00500B13"/>
    <w:rsid w:val="005014EA"/>
    <w:rsid w:val="005046BB"/>
    <w:rsid w:val="0050484D"/>
    <w:rsid w:val="005048D4"/>
    <w:rsid w:val="005060DD"/>
    <w:rsid w:val="0050639C"/>
    <w:rsid w:val="00507389"/>
    <w:rsid w:val="00511542"/>
    <w:rsid w:val="005116BB"/>
    <w:rsid w:val="005124FB"/>
    <w:rsid w:val="00514374"/>
    <w:rsid w:val="00515EDE"/>
    <w:rsid w:val="005160FB"/>
    <w:rsid w:val="005166BB"/>
    <w:rsid w:val="0051717B"/>
    <w:rsid w:val="00522D07"/>
    <w:rsid w:val="00523BF1"/>
    <w:rsid w:val="00524430"/>
    <w:rsid w:val="00524EE0"/>
    <w:rsid w:val="00525004"/>
    <w:rsid w:val="00526891"/>
    <w:rsid w:val="00533526"/>
    <w:rsid w:val="005344E0"/>
    <w:rsid w:val="00534DBE"/>
    <w:rsid w:val="00534E2B"/>
    <w:rsid w:val="00535E3B"/>
    <w:rsid w:val="00536202"/>
    <w:rsid w:val="00536EB1"/>
    <w:rsid w:val="0053795F"/>
    <w:rsid w:val="00537DA6"/>
    <w:rsid w:val="0054008B"/>
    <w:rsid w:val="005400F8"/>
    <w:rsid w:val="00540D79"/>
    <w:rsid w:val="00541559"/>
    <w:rsid w:val="00541AED"/>
    <w:rsid w:val="005427D9"/>
    <w:rsid w:val="005429D9"/>
    <w:rsid w:val="00542B99"/>
    <w:rsid w:val="00543712"/>
    <w:rsid w:val="0054430E"/>
    <w:rsid w:val="00544412"/>
    <w:rsid w:val="0054469A"/>
    <w:rsid w:val="00544771"/>
    <w:rsid w:val="00544A69"/>
    <w:rsid w:val="00544FF4"/>
    <w:rsid w:val="00545416"/>
    <w:rsid w:val="00545467"/>
    <w:rsid w:val="00545C99"/>
    <w:rsid w:val="00546918"/>
    <w:rsid w:val="00546E63"/>
    <w:rsid w:val="00547446"/>
    <w:rsid w:val="005476C1"/>
    <w:rsid w:val="00547AE1"/>
    <w:rsid w:val="00551047"/>
    <w:rsid w:val="00551312"/>
    <w:rsid w:val="00551C41"/>
    <w:rsid w:val="00552005"/>
    <w:rsid w:val="00553D64"/>
    <w:rsid w:val="0055420F"/>
    <w:rsid w:val="00554505"/>
    <w:rsid w:val="00554AB6"/>
    <w:rsid w:val="00554D8A"/>
    <w:rsid w:val="00555254"/>
    <w:rsid w:val="005552FF"/>
    <w:rsid w:val="0055532F"/>
    <w:rsid w:val="00555B5A"/>
    <w:rsid w:val="00555F2F"/>
    <w:rsid w:val="0055657D"/>
    <w:rsid w:val="0055684D"/>
    <w:rsid w:val="0055760D"/>
    <w:rsid w:val="005576F5"/>
    <w:rsid w:val="0056060B"/>
    <w:rsid w:val="00561044"/>
    <w:rsid w:val="005612B1"/>
    <w:rsid w:val="00561A6C"/>
    <w:rsid w:val="00561EA6"/>
    <w:rsid w:val="005623FE"/>
    <w:rsid w:val="00563B91"/>
    <w:rsid w:val="00563CA6"/>
    <w:rsid w:val="00564143"/>
    <w:rsid w:val="00565D8C"/>
    <w:rsid w:val="00566090"/>
    <w:rsid w:val="0056636F"/>
    <w:rsid w:val="0056707E"/>
    <w:rsid w:val="00567589"/>
    <w:rsid w:val="00567594"/>
    <w:rsid w:val="00570030"/>
    <w:rsid w:val="005701C9"/>
    <w:rsid w:val="00570272"/>
    <w:rsid w:val="00570282"/>
    <w:rsid w:val="005708BD"/>
    <w:rsid w:val="00574090"/>
    <w:rsid w:val="005741F5"/>
    <w:rsid w:val="0057423E"/>
    <w:rsid w:val="005755F1"/>
    <w:rsid w:val="00576026"/>
    <w:rsid w:val="00576CC3"/>
    <w:rsid w:val="00576F9F"/>
    <w:rsid w:val="00577AB2"/>
    <w:rsid w:val="00580F5B"/>
    <w:rsid w:val="005814FD"/>
    <w:rsid w:val="00582C51"/>
    <w:rsid w:val="00582E58"/>
    <w:rsid w:val="0058400F"/>
    <w:rsid w:val="005843D7"/>
    <w:rsid w:val="00584D7D"/>
    <w:rsid w:val="00585068"/>
    <w:rsid w:val="005852B8"/>
    <w:rsid w:val="00586B59"/>
    <w:rsid w:val="00586D11"/>
    <w:rsid w:val="00587127"/>
    <w:rsid w:val="00590505"/>
    <w:rsid w:val="00590836"/>
    <w:rsid w:val="00591341"/>
    <w:rsid w:val="00592F50"/>
    <w:rsid w:val="005943AF"/>
    <w:rsid w:val="00595675"/>
    <w:rsid w:val="00595769"/>
    <w:rsid w:val="00595A7F"/>
    <w:rsid w:val="00596ABB"/>
    <w:rsid w:val="005A276B"/>
    <w:rsid w:val="005A38B0"/>
    <w:rsid w:val="005A3E37"/>
    <w:rsid w:val="005A5F5B"/>
    <w:rsid w:val="005A626A"/>
    <w:rsid w:val="005A6586"/>
    <w:rsid w:val="005A7154"/>
    <w:rsid w:val="005B0114"/>
    <w:rsid w:val="005B0F74"/>
    <w:rsid w:val="005B11C7"/>
    <w:rsid w:val="005B2126"/>
    <w:rsid w:val="005B2279"/>
    <w:rsid w:val="005B237E"/>
    <w:rsid w:val="005B28D4"/>
    <w:rsid w:val="005B3241"/>
    <w:rsid w:val="005B359D"/>
    <w:rsid w:val="005B3E7F"/>
    <w:rsid w:val="005B43DF"/>
    <w:rsid w:val="005B4410"/>
    <w:rsid w:val="005B4474"/>
    <w:rsid w:val="005B4DEE"/>
    <w:rsid w:val="005B568E"/>
    <w:rsid w:val="005B5BB5"/>
    <w:rsid w:val="005B5E15"/>
    <w:rsid w:val="005B6192"/>
    <w:rsid w:val="005C00DD"/>
    <w:rsid w:val="005C0DD5"/>
    <w:rsid w:val="005C1311"/>
    <w:rsid w:val="005C1413"/>
    <w:rsid w:val="005C36B3"/>
    <w:rsid w:val="005C3B33"/>
    <w:rsid w:val="005C4955"/>
    <w:rsid w:val="005C4F9E"/>
    <w:rsid w:val="005C5494"/>
    <w:rsid w:val="005C5FA4"/>
    <w:rsid w:val="005C62EA"/>
    <w:rsid w:val="005C7359"/>
    <w:rsid w:val="005C771A"/>
    <w:rsid w:val="005C783F"/>
    <w:rsid w:val="005D0244"/>
    <w:rsid w:val="005D0821"/>
    <w:rsid w:val="005D14DE"/>
    <w:rsid w:val="005D162C"/>
    <w:rsid w:val="005D1862"/>
    <w:rsid w:val="005D1A97"/>
    <w:rsid w:val="005D251A"/>
    <w:rsid w:val="005D2869"/>
    <w:rsid w:val="005D2AA7"/>
    <w:rsid w:val="005D2ACB"/>
    <w:rsid w:val="005D2B75"/>
    <w:rsid w:val="005D2C00"/>
    <w:rsid w:val="005D3F50"/>
    <w:rsid w:val="005D4F31"/>
    <w:rsid w:val="005D50B3"/>
    <w:rsid w:val="005D5882"/>
    <w:rsid w:val="005D659F"/>
    <w:rsid w:val="005D6D01"/>
    <w:rsid w:val="005D70AA"/>
    <w:rsid w:val="005D7CDA"/>
    <w:rsid w:val="005E05A8"/>
    <w:rsid w:val="005E1325"/>
    <w:rsid w:val="005E13FB"/>
    <w:rsid w:val="005E162B"/>
    <w:rsid w:val="005E1668"/>
    <w:rsid w:val="005E1720"/>
    <w:rsid w:val="005E1858"/>
    <w:rsid w:val="005E2AB9"/>
    <w:rsid w:val="005E3D97"/>
    <w:rsid w:val="005E3F57"/>
    <w:rsid w:val="005E41F2"/>
    <w:rsid w:val="005E44DB"/>
    <w:rsid w:val="005E5DE4"/>
    <w:rsid w:val="005E78E3"/>
    <w:rsid w:val="005E7C51"/>
    <w:rsid w:val="005E7FA9"/>
    <w:rsid w:val="005F06E8"/>
    <w:rsid w:val="005F071D"/>
    <w:rsid w:val="005F0985"/>
    <w:rsid w:val="005F0DE8"/>
    <w:rsid w:val="005F11F7"/>
    <w:rsid w:val="005F1545"/>
    <w:rsid w:val="005F176F"/>
    <w:rsid w:val="005F1BEA"/>
    <w:rsid w:val="005F1F2C"/>
    <w:rsid w:val="005F206B"/>
    <w:rsid w:val="005F2781"/>
    <w:rsid w:val="005F2E15"/>
    <w:rsid w:val="005F3067"/>
    <w:rsid w:val="005F4CA2"/>
    <w:rsid w:val="005F4EC1"/>
    <w:rsid w:val="005F53EE"/>
    <w:rsid w:val="005F59BE"/>
    <w:rsid w:val="005F5A0F"/>
    <w:rsid w:val="005F5B4C"/>
    <w:rsid w:val="005F5D60"/>
    <w:rsid w:val="005F70C0"/>
    <w:rsid w:val="005F7439"/>
    <w:rsid w:val="006017DA"/>
    <w:rsid w:val="00601FFE"/>
    <w:rsid w:val="00602182"/>
    <w:rsid w:val="006025E0"/>
    <w:rsid w:val="0060312A"/>
    <w:rsid w:val="00604AD7"/>
    <w:rsid w:val="00604BC9"/>
    <w:rsid w:val="00605C33"/>
    <w:rsid w:val="00607E18"/>
    <w:rsid w:val="00607E45"/>
    <w:rsid w:val="00610CA1"/>
    <w:rsid w:val="00613CCD"/>
    <w:rsid w:val="0061433C"/>
    <w:rsid w:val="0061497D"/>
    <w:rsid w:val="0061624B"/>
    <w:rsid w:val="006168AF"/>
    <w:rsid w:val="00616946"/>
    <w:rsid w:val="006207CB"/>
    <w:rsid w:val="00621D57"/>
    <w:rsid w:val="00622396"/>
    <w:rsid w:val="006225E2"/>
    <w:rsid w:val="00622720"/>
    <w:rsid w:val="00622AF7"/>
    <w:rsid w:val="00623680"/>
    <w:rsid w:val="0062402C"/>
    <w:rsid w:val="00624808"/>
    <w:rsid w:val="00625E0F"/>
    <w:rsid w:val="0062652D"/>
    <w:rsid w:val="00626AEE"/>
    <w:rsid w:val="00626BA8"/>
    <w:rsid w:val="00627F83"/>
    <w:rsid w:val="006300B6"/>
    <w:rsid w:val="0063051F"/>
    <w:rsid w:val="006335E0"/>
    <w:rsid w:val="00633A1A"/>
    <w:rsid w:val="00634774"/>
    <w:rsid w:val="00634D9E"/>
    <w:rsid w:val="00635A09"/>
    <w:rsid w:val="0063622B"/>
    <w:rsid w:val="006364D2"/>
    <w:rsid w:val="00636D25"/>
    <w:rsid w:val="006370B5"/>
    <w:rsid w:val="006371B7"/>
    <w:rsid w:val="00637C1A"/>
    <w:rsid w:val="00640DFE"/>
    <w:rsid w:val="006424E4"/>
    <w:rsid w:val="00642AD0"/>
    <w:rsid w:val="006433A4"/>
    <w:rsid w:val="00643483"/>
    <w:rsid w:val="006446AE"/>
    <w:rsid w:val="00645695"/>
    <w:rsid w:val="0064624B"/>
    <w:rsid w:val="00646AAB"/>
    <w:rsid w:val="006507E3"/>
    <w:rsid w:val="006509C8"/>
    <w:rsid w:val="00651F86"/>
    <w:rsid w:val="006526B9"/>
    <w:rsid w:val="00652D1F"/>
    <w:rsid w:val="006534FD"/>
    <w:rsid w:val="006535F9"/>
    <w:rsid w:val="00654842"/>
    <w:rsid w:val="00654CA6"/>
    <w:rsid w:val="00654F4E"/>
    <w:rsid w:val="0065755F"/>
    <w:rsid w:val="00657690"/>
    <w:rsid w:val="006604B0"/>
    <w:rsid w:val="00660C0B"/>
    <w:rsid w:val="00660FA0"/>
    <w:rsid w:val="006614A5"/>
    <w:rsid w:val="00661771"/>
    <w:rsid w:val="00661D50"/>
    <w:rsid w:val="00662542"/>
    <w:rsid w:val="00662915"/>
    <w:rsid w:val="00662C6E"/>
    <w:rsid w:val="006635F2"/>
    <w:rsid w:val="006636A7"/>
    <w:rsid w:val="006641B7"/>
    <w:rsid w:val="00664303"/>
    <w:rsid w:val="006661BA"/>
    <w:rsid w:val="00666872"/>
    <w:rsid w:val="00666BA1"/>
    <w:rsid w:val="006674AA"/>
    <w:rsid w:val="0066761E"/>
    <w:rsid w:val="006709A6"/>
    <w:rsid w:val="006719BD"/>
    <w:rsid w:val="00671E21"/>
    <w:rsid w:val="00672237"/>
    <w:rsid w:val="0067310E"/>
    <w:rsid w:val="006732A7"/>
    <w:rsid w:val="0067394A"/>
    <w:rsid w:val="00673B47"/>
    <w:rsid w:val="00674468"/>
    <w:rsid w:val="0067497D"/>
    <w:rsid w:val="00675A6A"/>
    <w:rsid w:val="00677CA3"/>
    <w:rsid w:val="00677F56"/>
    <w:rsid w:val="00680160"/>
    <w:rsid w:val="006809E1"/>
    <w:rsid w:val="00680B22"/>
    <w:rsid w:val="006810E7"/>
    <w:rsid w:val="00681111"/>
    <w:rsid w:val="006816F2"/>
    <w:rsid w:val="00682376"/>
    <w:rsid w:val="0068365F"/>
    <w:rsid w:val="00683688"/>
    <w:rsid w:val="00685F4E"/>
    <w:rsid w:val="00686EDB"/>
    <w:rsid w:val="00687084"/>
    <w:rsid w:val="00690F92"/>
    <w:rsid w:val="00691D1A"/>
    <w:rsid w:val="00691F43"/>
    <w:rsid w:val="00692B53"/>
    <w:rsid w:val="00693663"/>
    <w:rsid w:val="00693BC9"/>
    <w:rsid w:val="00694D0F"/>
    <w:rsid w:val="006952B3"/>
    <w:rsid w:val="0069537F"/>
    <w:rsid w:val="0069567A"/>
    <w:rsid w:val="0069593E"/>
    <w:rsid w:val="00696817"/>
    <w:rsid w:val="00697037"/>
    <w:rsid w:val="006974F4"/>
    <w:rsid w:val="00697C5A"/>
    <w:rsid w:val="006A0B7A"/>
    <w:rsid w:val="006A0E2F"/>
    <w:rsid w:val="006A0F94"/>
    <w:rsid w:val="006A2993"/>
    <w:rsid w:val="006A2D1B"/>
    <w:rsid w:val="006A2FDD"/>
    <w:rsid w:val="006A4449"/>
    <w:rsid w:val="006A63AA"/>
    <w:rsid w:val="006A656E"/>
    <w:rsid w:val="006A664E"/>
    <w:rsid w:val="006B2013"/>
    <w:rsid w:val="006B2336"/>
    <w:rsid w:val="006B251B"/>
    <w:rsid w:val="006B2577"/>
    <w:rsid w:val="006B31AD"/>
    <w:rsid w:val="006B31F2"/>
    <w:rsid w:val="006B540D"/>
    <w:rsid w:val="006B6116"/>
    <w:rsid w:val="006B6128"/>
    <w:rsid w:val="006B6A01"/>
    <w:rsid w:val="006B6A38"/>
    <w:rsid w:val="006B7B12"/>
    <w:rsid w:val="006C05A2"/>
    <w:rsid w:val="006C05DE"/>
    <w:rsid w:val="006C1842"/>
    <w:rsid w:val="006C2C51"/>
    <w:rsid w:val="006C2CA1"/>
    <w:rsid w:val="006C2D58"/>
    <w:rsid w:val="006C2D7A"/>
    <w:rsid w:val="006C2D86"/>
    <w:rsid w:val="006C4DB0"/>
    <w:rsid w:val="006C5FE2"/>
    <w:rsid w:val="006C7587"/>
    <w:rsid w:val="006C75F5"/>
    <w:rsid w:val="006C76E7"/>
    <w:rsid w:val="006C78F5"/>
    <w:rsid w:val="006C7B44"/>
    <w:rsid w:val="006C7FC6"/>
    <w:rsid w:val="006C7FD6"/>
    <w:rsid w:val="006D05A5"/>
    <w:rsid w:val="006D13F9"/>
    <w:rsid w:val="006D2DBC"/>
    <w:rsid w:val="006D391C"/>
    <w:rsid w:val="006D3ABE"/>
    <w:rsid w:val="006D44E1"/>
    <w:rsid w:val="006D4D69"/>
    <w:rsid w:val="006D4E16"/>
    <w:rsid w:val="006D52ED"/>
    <w:rsid w:val="006D5443"/>
    <w:rsid w:val="006D5822"/>
    <w:rsid w:val="006D6255"/>
    <w:rsid w:val="006D6DF9"/>
    <w:rsid w:val="006D73A8"/>
    <w:rsid w:val="006E021E"/>
    <w:rsid w:val="006E02C7"/>
    <w:rsid w:val="006E0E83"/>
    <w:rsid w:val="006E172A"/>
    <w:rsid w:val="006E2B53"/>
    <w:rsid w:val="006E38C4"/>
    <w:rsid w:val="006E4E71"/>
    <w:rsid w:val="006E51EE"/>
    <w:rsid w:val="006E53EE"/>
    <w:rsid w:val="006E60AC"/>
    <w:rsid w:val="006E668E"/>
    <w:rsid w:val="006E67E6"/>
    <w:rsid w:val="006E7216"/>
    <w:rsid w:val="006E7862"/>
    <w:rsid w:val="006E7E80"/>
    <w:rsid w:val="006F0492"/>
    <w:rsid w:val="006F230A"/>
    <w:rsid w:val="006F270A"/>
    <w:rsid w:val="006F2B91"/>
    <w:rsid w:val="006F2BE2"/>
    <w:rsid w:val="006F350D"/>
    <w:rsid w:val="006F3543"/>
    <w:rsid w:val="006F3688"/>
    <w:rsid w:val="006F3B97"/>
    <w:rsid w:val="006F4126"/>
    <w:rsid w:val="006F55AB"/>
    <w:rsid w:val="006F5819"/>
    <w:rsid w:val="006F6F35"/>
    <w:rsid w:val="006F71BE"/>
    <w:rsid w:val="006F7265"/>
    <w:rsid w:val="006F78BD"/>
    <w:rsid w:val="0070032F"/>
    <w:rsid w:val="00700425"/>
    <w:rsid w:val="00700DB7"/>
    <w:rsid w:val="00700FE9"/>
    <w:rsid w:val="00701C08"/>
    <w:rsid w:val="007028B7"/>
    <w:rsid w:val="00702CB8"/>
    <w:rsid w:val="0070392A"/>
    <w:rsid w:val="0070554D"/>
    <w:rsid w:val="007057DA"/>
    <w:rsid w:val="00706B34"/>
    <w:rsid w:val="00706DC3"/>
    <w:rsid w:val="007100B2"/>
    <w:rsid w:val="00710A24"/>
    <w:rsid w:val="00711485"/>
    <w:rsid w:val="00712583"/>
    <w:rsid w:val="00712F9D"/>
    <w:rsid w:val="00714744"/>
    <w:rsid w:val="007147AB"/>
    <w:rsid w:val="00714E78"/>
    <w:rsid w:val="00716EA8"/>
    <w:rsid w:val="007179CC"/>
    <w:rsid w:val="00717C0E"/>
    <w:rsid w:val="00720653"/>
    <w:rsid w:val="00721942"/>
    <w:rsid w:val="0072260D"/>
    <w:rsid w:val="00722BDD"/>
    <w:rsid w:val="00722D5E"/>
    <w:rsid w:val="0072504A"/>
    <w:rsid w:val="007250A6"/>
    <w:rsid w:val="007251F7"/>
    <w:rsid w:val="007261E8"/>
    <w:rsid w:val="00726668"/>
    <w:rsid w:val="00727C0E"/>
    <w:rsid w:val="00727D53"/>
    <w:rsid w:val="00730555"/>
    <w:rsid w:val="007318CA"/>
    <w:rsid w:val="00732090"/>
    <w:rsid w:val="00732127"/>
    <w:rsid w:val="00732CB6"/>
    <w:rsid w:val="00733869"/>
    <w:rsid w:val="0073467A"/>
    <w:rsid w:val="00736163"/>
    <w:rsid w:val="007362DE"/>
    <w:rsid w:val="00736A96"/>
    <w:rsid w:val="00737182"/>
    <w:rsid w:val="0073769E"/>
    <w:rsid w:val="007400B0"/>
    <w:rsid w:val="00740C6F"/>
    <w:rsid w:val="0074203A"/>
    <w:rsid w:val="00743830"/>
    <w:rsid w:val="00743F38"/>
    <w:rsid w:val="00744630"/>
    <w:rsid w:val="00744E54"/>
    <w:rsid w:val="0074511B"/>
    <w:rsid w:val="00745416"/>
    <w:rsid w:val="00745AB4"/>
    <w:rsid w:val="00745C00"/>
    <w:rsid w:val="00745DC6"/>
    <w:rsid w:val="00746487"/>
    <w:rsid w:val="00747711"/>
    <w:rsid w:val="00750587"/>
    <w:rsid w:val="00751DFD"/>
    <w:rsid w:val="00752974"/>
    <w:rsid w:val="00752DBE"/>
    <w:rsid w:val="00753392"/>
    <w:rsid w:val="00753A5C"/>
    <w:rsid w:val="00753C53"/>
    <w:rsid w:val="00754C56"/>
    <w:rsid w:val="00754DEB"/>
    <w:rsid w:val="007552DF"/>
    <w:rsid w:val="00755A15"/>
    <w:rsid w:val="00755A41"/>
    <w:rsid w:val="00755E25"/>
    <w:rsid w:val="00755F69"/>
    <w:rsid w:val="00755FCC"/>
    <w:rsid w:val="007567A1"/>
    <w:rsid w:val="007572D7"/>
    <w:rsid w:val="00757373"/>
    <w:rsid w:val="007615B7"/>
    <w:rsid w:val="00762648"/>
    <w:rsid w:val="00762996"/>
    <w:rsid w:val="00762F44"/>
    <w:rsid w:val="0076403D"/>
    <w:rsid w:val="007648CC"/>
    <w:rsid w:val="00765281"/>
    <w:rsid w:val="00766168"/>
    <w:rsid w:val="007666A9"/>
    <w:rsid w:val="00766E41"/>
    <w:rsid w:val="007673EA"/>
    <w:rsid w:val="0076742C"/>
    <w:rsid w:val="00767A1A"/>
    <w:rsid w:val="00770DC7"/>
    <w:rsid w:val="00771B00"/>
    <w:rsid w:val="00771FD9"/>
    <w:rsid w:val="00772DD7"/>
    <w:rsid w:val="007732FC"/>
    <w:rsid w:val="00773BD6"/>
    <w:rsid w:val="00775BA2"/>
    <w:rsid w:val="00776082"/>
    <w:rsid w:val="007762DF"/>
    <w:rsid w:val="007765A0"/>
    <w:rsid w:val="00776FF6"/>
    <w:rsid w:val="007774C7"/>
    <w:rsid w:val="0077764A"/>
    <w:rsid w:val="00777F2B"/>
    <w:rsid w:val="00780C71"/>
    <w:rsid w:val="007816F9"/>
    <w:rsid w:val="007818AB"/>
    <w:rsid w:val="00781BC1"/>
    <w:rsid w:val="00781ED5"/>
    <w:rsid w:val="00782DDE"/>
    <w:rsid w:val="00783079"/>
    <w:rsid w:val="00783BE4"/>
    <w:rsid w:val="00785BCE"/>
    <w:rsid w:val="007868E0"/>
    <w:rsid w:val="00786CB1"/>
    <w:rsid w:val="00786D14"/>
    <w:rsid w:val="0078789D"/>
    <w:rsid w:val="007904A4"/>
    <w:rsid w:val="00790A97"/>
    <w:rsid w:val="007914DE"/>
    <w:rsid w:val="00791C73"/>
    <w:rsid w:val="00792567"/>
    <w:rsid w:val="00792971"/>
    <w:rsid w:val="00792E9A"/>
    <w:rsid w:val="007935B8"/>
    <w:rsid w:val="007943D3"/>
    <w:rsid w:val="00794654"/>
    <w:rsid w:val="0079494C"/>
    <w:rsid w:val="00794C0B"/>
    <w:rsid w:val="00794E76"/>
    <w:rsid w:val="00794F31"/>
    <w:rsid w:val="0079588B"/>
    <w:rsid w:val="00797584"/>
    <w:rsid w:val="007A033E"/>
    <w:rsid w:val="007A0B01"/>
    <w:rsid w:val="007A1061"/>
    <w:rsid w:val="007A14CE"/>
    <w:rsid w:val="007A1545"/>
    <w:rsid w:val="007A1F41"/>
    <w:rsid w:val="007A43E5"/>
    <w:rsid w:val="007A43E9"/>
    <w:rsid w:val="007A46EB"/>
    <w:rsid w:val="007A589C"/>
    <w:rsid w:val="007A5D56"/>
    <w:rsid w:val="007A625C"/>
    <w:rsid w:val="007A6CF4"/>
    <w:rsid w:val="007A6F77"/>
    <w:rsid w:val="007B0EEB"/>
    <w:rsid w:val="007B184F"/>
    <w:rsid w:val="007B1DFA"/>
    <w:rsid w:val="007B2729"/>
    <w:rsid w:val="007B27D7"/>
    <w:rsid w:val="007B3DBA"/>
    <w:rsid w:val="007B46B3"/>
    <w:rsid w:val="007B4B6B"/>
    <w:rsid w:val="007B509E"/>
    <w:rsid w:val="007B520E"/>
    <w:rsid w:val="007B52D0"/>
    <w:rsid w:val="007B5A47"/>
    <w:rsid w:val="007B60A9"/>
    <w:rsid w:val="007B62CD"/>
    <w:rsid w:val="007B6A01"/>
    <w:rsid w:val="007B6F72"/>
    <w:rsid w:val="007B735D"/>
    <w:rsid w:val="007C09EC"/>
    <w:rsid w:val="007C0D08"/>
    <w:rsid w:val="007C0E7D"/>
    <w:rsid w:val="007C135C"/>
    <w:rsid w:val="007C14A2"/>
    <w:rsid w:val="007C1927"/>
    <w:rsid w:val="007C19D5"/>
    <w:rsid w:val="007C2839"/>
    <w:rsid w:val="007C3C49"/>
    <w:rsid w:val="007C5413"/>
    <w:rsid w:val="007C57FB"/>
    <w:rsid w:val="007C591A"/>
    <w:rsid w:val="007C5AAE"/>
    <w:rsid w:val="007C609D"/>
    <w:rsid w:val="007C6CB8"/>
    <w:rsid w:val="007C7145"/>
    <w:rsid w:val="007C7E82"/>
    <w:rsid w:val="007D0C42"/>
    <w:rsid w:val="007D18DE"/>
    <w:rsid w:val="007D1BD1"/>
    <w:rsid w:val="007D1CD5"/>
    <w:rsid w:val="007D2020"/>
    <w:rsid w:val="007D2293"/>
    <w:rsid w:val="007D2495"/>
    <w:rsid w:val="007D2594"/>
    <w:rsid w:val="007D2E13"/>
    <w:rsid w:val="007D3168"/>
    <w:rsid w:val="007D34FC"/>
    <w:rsid w:val="007D3CC8"/>
    <w:rsid w:val="007D4859"/>
    <w:rsid w:val="007D5F55"/>
    <w:rsid w:val="007D6622"/>
    <w:rsid w:val="007D6E9D"/>
    <w:rsid w:val="007D6FAD"/>
    <w:rsid w:val="007D74B5"/>
    <w:rsid w:val="007E057D"/>
    <w:rsid w:val="007E1A62"/>
    <w:rsid w:val="007E38EA"/>
    <w:rsid w:val="007E4EF8"/>
    <w:rsid w:val="007E60BE"/>
    <w:rsid w:val="007E6185"/>
    <w:rsid w:val="007F0605"/>
    <w:rsid w:val="007F22EB"/>
    <w:rsid w:val="007F2397"/>
    <w:rsid w:val="007F2C32"/>
    <w:rsid w:val="007F3006"/>
    <w:rsid w:val="007F3543"/>
    <w:rsid w:val="007F35E3"/>
    <w:rsid w:val="007F42BE"/>
    <w:rsid w:val="007F46F3"/>
    <w:rsid w:val="007F6D12"/>
    <w:rsid w:val="007F7CD1"/>
    <w:rsid w:val="00800719"/>
    <w:rsid w:val="00800EC1"/>
    <w:rsid w:val="00801239"/>
    <w:rsid w:val="00801983"/>
    <w:rsid w:val="00801E86"/>
    <w:rsid w:val="0080434C"/>
    <w:rsid w:val="008043DC"/>
    <w:rsid w:val="00805BB8"/>
    <w:rsid w:val="00805BFD"/>
    <w:rsid w:val="00805C49"/>
    <w:rsid w:val="00805DF5"/>
    <w:rsid w:val="00806BB3"/>
    <w:rsid w:val="00806BBF"/>
    <w:rsid w:val="00807958"/>
    <w:rsid w:val="00807C6F"/>
    <w:rsid w:val="008130A0"/>
    <w:rsid w:val="00813593"/>
    <w:rsid w:val="008143FC"/>
    <w:rsid w:val="008162B6"/>
    <w:rsid w:val="00816C30"/>
    <w:rsid w:val="00817BDB"/>
    <w:rsid w:val="00817DE2"/>
    <w:rsid w:val="0082001A"/>
    <w:rsid w:val="00820AFF"/>
    <w:rsid w:val="00820BB8"/>
    <w:rsid w:val="00822346"/>
    <w:rsid w:val="0082285A"/>
    <w:rsid w:val="00822F94"/>
    <w:rsid w:val="0082367D"/>
    <w:rsid w:val="00823A5C"/>
    <w:rsid w:val="00823FA5"/>
    <w:rsid w:val="008240E5"/>
    <w:rsid w:val="00824398"/>
    <w:rsid w:val="00824486"/>
    <w:rsid w:val="00824988"/>
    <w:rsid w:val="008249EE"/>
    <w:rsid w:val="0082599A"/>
    <w:rsid w:val="00827E14"/>
    <w:rsid w:val="00831C7F"/>
    <w:rsid w:val="0083203F"/>
    <w:rsid w:val="008320B8"/>
    <w:rsid w:val="00833522"/>
    <w:rsid w:val="00833AB4"/>
    <w:rsid w:val="00833AFE"/>
    <w:rsid w:val="00834492"/>
    <w:rsid w:val="00834AEF"/>
    <w:rsid w:val="00836D67"/>
    <w:rsid w:val="00842CFF"/>
    <w:rsid w:val="00843F33"/>
    <w:rsid w:val="0084438F"/>
    <w:rsid w:val="00845379"/>
    <w:rsid w:val="00845B6A"/>
    <w:rsid w:val="00845DB8"/>
    <w:rsid w:val="008470D1"/>
    <w:rsid w:val="00847981"/>
    <w:rsid w:val="008501D8"/>
    <w:rsid w:val="0085065D"/>
    <w:rsid w:val="008509B9"/>
    <w:rsid w:val="008519F6"/>
    <w:rsid w:val="00851ABB"/>
    <w:rsid w:val="00851ABF"/>
    <w:rsid w:val="00851FFD"/>
    <w:rsid w:val="00852A36"/>
    <w:rsid w:val="00854CBF"/>
    <w:rsid w:val="00855145"/>
    <w:rsid w:val="008552E0"/>
    <w:rsid w:val="00860A94"/>
    <w:rsid w:val="00860BBD"/>
    <w:rsid w:val="00863030"/>
    <w:rsid w:val="0086402E"/>
    <w:rsid w:val="00864299"/>
    <w:rsid w:val="0086447D"/>
    <w:rsid w:val="00864B0D"/>
    <w:rsid w:val="00864B31"/>
    <w:rsid w:val="008653DD"/>
    <w:rsid w:val="00865537"/>
    <w:rsid w:val="00865598"/>
    <w:rsid w:val="0086581E"/>
    <w:rsid w:val="0086702E"/>
    <w:rsid w:val="00867AC1"/>
    <w:rsid w:val="0087048E"/>
    <w:rsid w:val="008721B6"/>
    <w:rsid w:val="00873D8A"/>
    <w:rsid w:val="008744C3"/>
    <w:rsid w:val="00874E26"/>
    <w:rsid w:val="00875293"/>
    <w:rsid w:val="0087544A"/>
    <w:rsid w:val="008755F1"/>
    <w:rsid w:val="008756A7"/>
    <w:rsid w:val="00877DDB"/>
    <w:rsid w:val="00881137"/>
    <w:rsid w:val="00881787"/>
    <w:rsid w:val="008819AD"/>
    <w:rsid w:val="008843F3"/>
    <w:rsid w:val="00885085"/>
    <w:rsid w:val="008850D3"/>
    <w:rsid w:val="008851D8"/>
    <w:rsid w:val="00887F72"/>
    <w:rsid w:val="0089071B"/>
    <w:rsid w:val="00890DD7"/>
    <w:rsid w:val="0089150A"/>
    <w:rsid w:val="008919A1"/>
    <w:rsid w:val="00891CE9"/>
    <w:rsid w:val="00893313"/>
    <w:rsid w:val="00893F43"/>
    <w:rsid w:val="0089457C"/>
    <w:rsid w:val="00894D55"/>
    <w:rsid w:val="008960B3"/>
    <w:rsid w:val="00896450"/>
    <w:rsid w:val="00897991"/>
    <w:rsid w:val="008A16A0"/>
    <w:rsid w:val="008A2DAB"/>
    <w:rsid w:val="008A3879"/>
    <w:rsid w:val="008A3C6D"/>
    <w:rsid w:val="008A40D4"/>
    <w:rsid w:val="008A4475"/>
    <w:rsid w:val="008A4C8A"/>
    <w:rsid w:val="008A56F2"/>
    <w:rsid w:val="008A576E"/>
    <w:rsid w:val="008A5FC4"/>
    <w:rsid w:val="008A605E"/>
    <w:rsid w:val="008A6A53"/>
    <w:rsid w:val="008A6DF4"/>
    <w:rsid w:val="008A71D7"/>
    <w:rsid w:val="008A79FE"/>
    <w:rsid w:val="008B3334"/>
    <w:rsid w:val="008B3348"/>
    <w:rsid w:val="008B37EC"/>
    <w:rsid w:val="008B381B"/>
    <w:rsid w:val="008B4B58"/>
    <w:rsid w:val="008B50EE"/>
    <w:rsid w:val="008B52A1"/>
    <w:rsid w:val="008B547F"/>
    <w:rsid w:val="008B54C7"/>
    <w:rsid w:val="008B598D"/>
    <w:rsid w:val="008B6877"/>
    <w:rsid w:val="008B6B81"/>
    <w:rsid w:val="008B6F1C"/>
    <w:rsid w:val="008B6F1F"/>
    <w:rsid w:val="008B7F65"/>
    <w:rsid w:val="008C012A"/>
    <w:rsid w:val="008C14AE"/>
    <w:rsid w:val="008C2384"/>
    <w:rsid w:val="008C3B8D"/>
    <w:rsid w:val="008C434B"/>
    <w:rsid w:val="008C5258"/>
    <w:rsid w:val="008C5529"/>
    <w:rsid w:val="008C583C"/>
    <w:rsid w:val="008C64D2"/>
    <w:rsid w:val="008D0CCD"/>
    <w:rsid w:val="008D3641"/>
    <w:rsid w:val="008D3FAA"/>
    <w:rsid w:val="008D4369"/>
    <w:rsid w:val="008D4E03"/>
    <w:rsid w:val="008D5180"/>
    <w:rsid w:val="008D6085"/>
    <w:rsid w:val="008D63F6"/>
    <w:rsid w:val="008D674C"/>
    <w:rsid w:val="008E079D"/>
    <w:rsid w:val="008E0F6C"/>
    <w:rsid w:val="008E1A6D"/>
    <w:rsid w:val="008E1B23"/>
    <w:rsid w:val="008E34B0"/>
    <w:rsid w:val="008E4285"/>
    <w:rsid w:val="008E4B0C"/>
    <w:rsid w:val="008E4B90"/>
    <w:rsid w:val="008E552E"/>
    <w:rsid w:val="008E7D74"/>
    <w:rsid w:val="008E7FE8"/>
    <w:rsid w:val="008F0349"/>
    <w:rsid w:val="008F08ED"/>
    <w:rsid w:val="008F0A16"/>
    <w:rsid w:val="008F23F8"/>
    <w:rsid w:val="008F3101"/>
    <w:rsid w:val="008F4A69"/>
    <w:rsid w:val="008F4C17"/>
    <w:rsid w:val="008F550B"/>
    <w:rsid w:val="008F5998"/>
    <w:rsid w:val="008F5B3F"/>
    <w:rsid w:val="008F6203"/>
    <w:rsid w:val="00900189"/>
    <w:rsid w:val="00900C07"/>
    <w:rsid w:val="009014F9"/>
    <w:rsid w:val="00901947"/>
    <w:rsid w:val="009024B1"/>
    <w:rsid w:val="00902932"/>
    <w:rsid w:val="0090322F"/>
    <w:rsid w:val="009036F9"/>
    <w:rsid w:val="00903A9D"/>
    <w:rsid w:val="00905A89"/>
    <w:rsid w:val="00906135"/>
    <w:rsid w:val="00906B42"/>
    <w:rsid w:val="00910CE4"/>
    <w:rsid w:val="00911E41"/>
    <w:rsid w:val="00912316"/>
    <w:rsid w:val="00912A8E"/>
    <w:rsid w:val="009132BF"/>
    <w:rsid w:val="00913883"/>
    <w:rsid w:val="00913AE7"/>
    <w:rsid w:val="00913D95"/>
    <w:rsid w:val="00915448"/>
    <w:rsid w:val="00915622"/>
    <w:rsid w:val="009165DB"/>
    <w:rsid w:val="00916602"/>
    <w:rsid w:val="00916753"/>
    <w:rsid w:val="00916759"/>
    <w:rsid w:val="0091735A"/>
    <w:rsid w:val="0091751B"/>
    <w:rsid w:val="00917A51"/>
    <w:rsid w:val="00917C91"/>
    <w:rsid w:val="009201A7"/>
    <w:rsid w:val="009207BB"/>
    <w:rsid w:val="00921145"/>
    <w:rsid w:val="00922633"/>
    <w:rsid w:val="009228B9"/>
    <w:rsid w:val="009237BB"/>
    <w:rsid w:val="00924AD3"/>
    <w:rsid w:val="00925560"/>
    <w:rsid w:val="0092652A"/>
    <w:rsid w:val="00927DFE"/>
    <w:rsid w:val="00930FAF"/>
    <w:rsid w:val="00931398"/>
    <w:rsid w:val="00931D24"/>
    <w:rsid w:val="00932A1A"/>
    <w:rsid w:val="00932D9B"/>
    <w:rsid w:val="00933B96"/>
    <w:rsid w:val="00935642"/>
    <w:rsid w:val="00936154"/>
    <w:rsid w:val="00936514"/>
    <w:rsid w:val="0093772E"/>
    <w:rsid w:val="0094062A"/>
    <w:rsid w:val="0094260F"/>
    <w:rsid w:val="0094336B"/>
    <w:rsid w:val="009437AB"/>
    <w:rsid w:val="009449CA"/>
    <w:rsid w:val="0094513C"/>
    <w:rsid w:val="00945A53"/>
    <w:rsid w:val="00945DC4"/>
    <w:rsid w:val="00946926"/>
    <w:rsid w:val="00947418"/>
    <w:rsid w:val="0094749F"/>
    <w:rsid w:val="00947C77"/>
    <w:rsid w:val="00951026"/>
    <w:rsid w:val="00951516"/>
    <w:rsid w:val="00951B16"/>
    <w:rsid w:val="009521FE"/>
    <w:rsid w:val="00952294"/>
    <w:rsid w:val="00952BF5"/>
    <w:rsid w:val="0095312E"/>
    <w:rsid w:val="00954339"/>
    <w:rsid w:val="0095478F"/>
    <w:rsid w:val="00954D28"/>
    <w:rsid w:val="009559A0"/>
    <w:rsid w:val="009577D3"/>
    <w:rsid w:val="00957BCC"/>
    <w:rsid w:val="00960253"/>
    <w:rsid w:val="00960258"/>
    <w:rsid w:val="00961443"/>
    <w:rsid w:val="0096307C"/>
    <w:rsid w:val="009631C1"/>
    <w:rsid w:val="009635C6"/>
    <w:rsid w:val="00964057"/>
    <w:rsid w:val="0096417D"/>
    <w:rsid w:val="00964876"/>
    <w:rsid w:val="00965600"/>
    <w:rsid w:val="00967E17"/>
    <w:rsid w:val="00971222"/>
    <w:rsid w:val="009714D6"/>
    <w:rsid w:val="0097171E"/>
    <w:rsid w:val="00971EB9"/>
    <w:rsid w:val="0097384B"/>
    <w:rsid w:val="009738EA"/>
    <w:rsid w:val="0097455B"/>
    <w:rsid w:val="00974A35"/>
    <w:rsid w:val="00974F38"/>
    <w:rsid w:val="00975B31"/>
    <w:rsid w:val="00975CB5"/>
    <w:rsid w:val="00976B90"/>
    <w:rsid w:val="00977002"/>
    <w:rsid w:val="00977526"/>
    <w:rsid w:val="009776FA"/>
    <w:rsid w:val="00977816"/>
    <w:rsid w:val="00977CE5"/>
    <w:rsid w:val="0098162B"/>
    <w:rsid w:val="00981823"/>
    <w:rsid w:val="00981AE3"/>
    <w:rsid w:val="00982363"/>
    <w:rsid w:val="00982656"/>
    <w:rsid w:val="0098399D"/>
    <w:rsid w:val="00984250"/>
    <w:rsid w:val="00984B44"/>
    <w:rsid w:val="009855E3"/>
    <w:rsid w:val="00985FF5"/>
    <w:rsid w:val="00987173"/>
    <w:rsid w:val="00990893"/>
    <w:rsid w:val="00990DBA"/>
    <w:rsid w:val="00990E12"/>
    <w:rsid w:val="00991117"/>
    <w:rsid w:val="009917BA"/>
    <w:rsid w:val="00993A25"/>
    <w:rsid w:val="0099493D"/>
    <w:rsid w:val="00997E3D"/>
    <w:rsid w:val="009A0BE1"/>
    <w:rsid w:val="009A0EFF"/>
    <w:rsid w:val="009A123E"/>
    <w:rsid w:val="009A2795"/>
    <w:rsid w:val="009A346E"/>
    <w:rsid w:val="009A3C64"/>
    <w:rsid w:val="009A4CE2"/>
    <w:rsid w:val="009A4D4F"/>
    <w:rsid w:val="009A5342"/>
    <w:rsid w:val="009A6954"/>
    <w:rsid w:val="009A6EF7"/>
    <w:rsid w:val="009A7273"/>
    <w:rsid w:val="009B0B78"/>
    <w:rsid w:val="009B1325"/>
    <w:rsid w:val="009B1A1C"/>
    <w:rsid w:val="009B508D"/>
    <w:rsid w:val="009B5184"/>
    <w:rsid w:val="009B55F4"/>
    <w:rsid w:val="009B61B6"/>
    <w:rsid w:val="009B777D"/>
    <w:rsid w:val="009B7BC5"/>
    <w:rsid w:val="009C0B16"/>
    <w:rsid w:val="009C1E47"/>
    <w:rsid w:val="009C21EB"/>
    <w:rsid w:val="009C248D"/>
    <w:rsid w:val="009C288F"/>
    <w:rsid w:val="009C3AD9"/>
    <w:rsid w:val="009C42FF"/>
    <w:rsid w:val="009C4C97"/>
    <w:rsid w:val="009C53D4"/>
    <w:rsid w:val="009C5489"/>
    <w:rsid w:val="009C5CD7"/>
    <w:rsid w:val="009C63DD"/>
    <w:rsid w:val="009D058C"/>
    <w:rsid w:val="009D0819"/>
    <w:rsid w:val="009D092F"/>
    <w:rsid w:val="009D093B"/>
    <w:rsid w:val="009D0DFF"/>
    <w:rsid w:val="009D2026"/>
    <w:rsid w:val="009D296F"/>
    <w:rsid w:val="009D2979"/>
    <w:rsid w:val="009D39B4"/>
    <w:rsid w:val="009D46CC"/>
    <w:rsid w:val="009D504B"/>
    <w:rsid w:val="009D5597"/>
    <w:rsid w:val="009D5620"/>
    <w:rsid w:val="009D5625"/>
    <w:rsid w:val="009D5BB8"/>
    <w:rsid w:val="009D6D06"/>
    <w:rsid w:val="009D7C87"/>
    <w:rsid w:val="009D7DE8"/>
    <w:rsid w:val="009D7E66"/>
    <w:rsid w:val="009E018C"/>
    <w:rsid w:val="009E0AF0"/>
    <w:rsid w:val="009E1E55"/>
    <w:rsid w:val="009E26B8"/>
    <w:rsid w:val="009E3BF2"/>
    <w:rsid w:val="009E4AA3"/>
    <w:rsid w:val="009E4CDC"/>
    <w:rsid w:val="009E7032"/>
    <w:rsid w:val="009E79DF"/>
    <w:rsid w:val="009F1632"/>
    <w:rsid w:val="009F272A"/>
    <w:rsid w:val="009F4C36"/>
    <w:rsid w:val="009F4F1C"/>
    <w:rsid w:val="009F50AE"/>
    <w:rsid w:val="009F573B"/>
    <w:rsid w:val="009F7045"/>
    <w:rsid w:val="00A017F9"/>
    <w:rsid w:val="00A01B6D"/>
    <w:rsid w:val="00A0267B"/>
    <w:rsid w:val="00A029AF"/>
    <w:rsid w:val="00A02DE2"/>
    <w:rsid w:val="00A02E4B"/>
    <w:rsid w:val="00A031B1"/>
    <w:rsid w:val="00A0330A"/>
    <w:rsid w:val="00A03600"/>
    <w:rsid w:val="00A042F9"/>
    <w:rsid w:val="00A062FE"/>
    <w:rsid w:val="00A06D25"/>
    <w:rsid w:val="00A06D47"/>
    <w:rsid w:val="00A07B8C"/>
    <w:rsid w:val="00A128C4"/>
    <w:rsid w:val="00A12E10"/>
    <w:rsid w:val="00A143FA"/>
    <w:rsid w:val="00A14B1A"/>
    <w:rsid w:val="00A15619"/>
    <w:rsid w:val="00A15E73"/>
    <w:rsid w:val="00A1652A"/>
    <w:rsid w:val="00A165D6"/>
    <w:rsid w:val="00A16A41"/>
    <w:rsid w:val="00A2001D"/>
    <w:rsid w:val="00A21CE1"/>
    <w:rsid w:val="00A22721"/>
    <w:rsid w:val="00A22C48"/>
    <w:rsid w:val="00A22EA5"/>
    <w:rsid w:val="00A234E2"/>
    <w:rsid w:val="00A236D4"/>
    <w:rsid w:val="00A23A0A"/>
    <w:rsid w:val="00A245AD"/>
    <w:rsid w:val="00A24852"/>
    <w:rsid w:val="00A251D5"/>
    <w:rsid w:val="00A26DA8"/>
    <w:rsid w:val="00A2794B"/>
    <w:rsid w:val="00A27CC4"/>
    <w:rsid w:val="00A27D57"/>
    <w:rsid w:val="00A27E39"/>
    <w:rsid w:val="00A3019B"/>
    <w:rsid w:val="00A304F6"/>
    <w:rsid w:val="00A30883"/>
    <w:rsid w:val="00A3148B"/>
    <w:rsid w:val="00A319DC"/>
    <w:rsid w:val="00A323B1"/>
    <w:rsid w:val="00A332BC"/>
    <w:rsid w:val="00A332F7"/>
    <w:rsid w:val="00A3429E"/>
    <w:rsid w:val="00A342DF"/>
    <w:rsid w:val="00A35439"/>
    <w:rsid w:val="00A3546A"/>
    <w:rsid w:val="00A35662"/>
    <w:rsid w:val="00A356AA"/>
    <w:rsid w:val="00A3673C"/>
    <w:rsid w:val="00A37857"/>
    <w:rsid w:val="00A378DF"/>
    <w:rsid w:val="00A410AD"/>
    <w:rsid w:val="00A43D6C"/>
    <w:rsid w:val="00A44B9D"/>
    <w:rsid w:val="00A452D7"/>
    <w:rsid w:val="00A4538D"/>
    <w:rsid w:val="00A47787"/>
    <w:rsid w:val="00A479C2"/>
    <w:rsid w:val="00A5005B"/>
    <w:rsid w:val="00A50297"/>
    <w:rsid w:val="00A53CDF"/>
    <w:rsid w:val="00A54052"/>
    <w:rsid w:val="00A545DD"/>
    <w:rsid w:val="00A555BE"/>
    <w:rsid w:val="00A55EAC"/>
    <w:rsid w:val="00A56AD7"/>
    <w:rsid w:val="00A56D01"/>
    <w:rsid w:val="00A572BA"/>
    <w:rsid w:val="00A5739A"/>
    <w:rsid w:val="00A57679"/>
    <w:rsid w:val="00A607B3"/>
    <w:rsid w:val="00A60BAA"/>
    <w:rsid w:val="00A611FB"/>
    <w:rsid w:val="00A62432"/>
    <w:rsid w:val="00A62E50"/>
    <w:rsid w:val="00A63E8E"/>
    <w:rsid w:val="00A64670"/>
    <w:rsid w:val="00A6538D"/>
    <w:rsid w:val="00A65558"/>
    <w:rsid w:val="00A65623"/>
    <w:rsid w:val="00A65E12"/>
    <w:rsid w:val="00A671C9"/>
    <w:rsid w:val="00A67759"/>
    <w:rsid w:val="00A67845"/>
    <w:rsid w:val="00A70050"/>
    <w:rsid w:val="00A70CC3"/>
    <w:rsid w:val="00A716F0"/>
    <w:rsid w:val="00A71A2F"/>
    <w:rsid w:val="00A73270"/>
    <w:rsid w:val="00A7548E"/>
    <w:rsid w:val="00A76638"/>
    <w:rsid w:val="00A76668"/>
    <w:rsid w:val="00A7671D"/>
    <w:rsid w:val="00A77038"/>
    <w:rsid w:val="00A7708D"/>
    <w:rsid w:val="00A80607"/>
    <w:rsid w:val="00A807DE"/>
    <w:rsid w:val="00A81808"/>
    <w:rsid w:val="00A819FF"/>
    <w:rsid w:val="00A83CB5"/>
    <w:rsid w:val="00A83E97"/>
    <w:rsid w:val="00A85091"/>
    <w:rsid w:val="00A850F8"/>
    <w:rsid w:val="00A85C15"/>
    <w:rsid w:val="00A8692D"/>
    <w:rsid w:val="00A905D8"/>
    <w:rsid w:val="00A90D74"/>
    <w:rsid w:val="00A91079"/>
    <w:rsid w:val="00A91782"/>
    <w:rsid w:val="00A91B29"/>
    <w:rsid w:val="00A94179"/>
    <w:rsid w:val="00A94489"/>
    <w:rsid w:val="00A955AA"/>
    <w:rsid w:val="00A9647B"/>
    <w:rsid w:val="00A9684D"/>
    <w:rsid w:val="00A972F2"/>
    <w:rsid w:val="00A97432"/>
    <w:rsid w:val="00A97E49"/>
    <w:rsid w:val="00A97ECC"/>
    <w:rsid w:val="00AA0FB3"/>
    <w:rsid w:val="00AA33B4"/>
    <w:rsid w:val="00AA39F7"/>
    <w:rsid w:val="00AA3D22"/>
    <w:rsid w:val="00AA4955"/>
    <w:rsid w:val="00AA4D95"/>
    <w:rsid w:val="00AA56F3"/>
    <w:rsid w:val="00AA798C"/>
    <w:rsid w:val="00AA79E5"/>
    <w:rsid w:val="00AB0A24"/>
    <w:rsid w:val="00AB1EA0"/>
    <w:rsid w:val="00AB23B8"/>
    <w:rsid w:val="00AB281E"/>
    <w:rsid w:val="00AB29DB"/>
    <w:rsid w:val="00AB4C8B"/>
    <w:rsid w:val="00AC0470"/>
    <w:rsid w:val="00AC09A4"/>
    <w:rsid w:val="00AC0B62"/>
    <w:rsid w:val="00AC0F7F"/>
    <w:rsid w:val="00AC1197"/>
    <w:rsid w:val="00AC13A6"/>
    <w:rsid w:val="00AC1894"/>
    <w:rsid w:val="00AC2712"/>
    <w:rsid w:val="00AC2DEE"/>
    <w:rsid w:val="00AC2E09"/>
    <w:rsid w:val="00AC3D89"/>
    <w:rsid w:val="00AC512A"/>
    <w:rsid w:val="00AC56A7"/>
    <w:rsid w:val="00AC5B41"/>
    <w:rsid w:val="00AC5DE6"/>
    <w:rsid w:val="00AC64D9"/>
    <w:rsid w:val="00AD08E7"/>
    <w:rsid w:val="00AD1376"/>
    <w:rsid w:val="00AD1DA5"/>
    <w:rsid w:val="00AD208B"/>
    <w:rsid w:val="00AD2405"/>
    <w:rsid w:val="00AD26AF"/>
    <w:rsid w:val="00AD2F63"/>
    <w:rsid w:val="00AD3356"/>
    <w:rsid w:val="00AD34B4"/>
    <w:rsid w:val="00AD38BB"/>
    <w:rsid w:val="00AD3BF5"/>
    <w:rsid w:val="00AD4A90"/>
    <w:rsid w:val="00AD57D6"/>
    <w:rsid w:val="00AD5912"/>
    <w:rsid w:val="00AD59CF"/>
    <w:rsid w:val="00AD6052"/>
    <w:rsid w:val="00AD64C9"/>
    <w:rsid w:val="00AD67EE"/>
    <w:rsid w:val="00AD7F80"/>
    <w:rsid w:val="00AE07F1"/>
    <w:rsid w:val="00AE07F3"/>
    <w:rsid w:val="00AE0C27"/>
    <w:rsid w:val="00AE171A"/>
    <w:rsid w:val="00AE30A8"/>
    <w:rsid w:val="00AE3EF8"/>
    <w:rsid w:val="00AE4489"/>
    <w:rsid w:val="00AE45A8"/>
    <w:rsid w:val="00AE5940"/>
    <w:rsid w:val="00AE60A9"/>
    <w:rsid w:val="00AE6588"/>
    <w:rsid w:val="00AE6911"/>
    <w:rsid w:val="00AE693F"/>
    <w:rsid w:val="00AF08B8"/>
    <w:rsid w:val="00AF3FD1"/>
    <w:rsid w:val="00AF4264"/>
    <w:rsid w:val="00AF4E9D"/>
    <w:rsid w:val="00AF501F"/>
    <w:rsid w:val="00AF6797"/>
    <w:rsid w:val="00AF7F8D"/>
    <w:rsid w:val="00B001A4"/>
    <w:rsid w:val="00B00528"/>
    <w:rsid w:val="00B00FE8"/>
    <w:rsid w:val="00B03C72"/>
    <w:rsid w:val="00B04141"/>
    <w:rsid w:val="00B04367"/>
    <w:rsid w:val="00B04423"/>
    <w:rsid w:val="00B05514"/>
    <w:rsid w:val="00B07204"/>
    <w:rsid w:val="00B07D5B"/>
    <w:rsid w:val="00B1069D"/>
    <w:rsid w:val="00B107ED"/>
    <w:rsid w:val="00B11078"/>
    <w:rsid w:val="00B11273"/>
    <w:rsid w:val="00B11805"/>
    <w:rsid w:val="00B11A7D"/>
    <w:rsid w:val="00B11FFB"/>
    <w:rsid w:val="00B121D6"/>
    <w:rsid w:val="00B122CF"/>
    <w:rsid w:val="00B12346"/>
    <w:rsid w:val="00B129F9"/>
    <w:rsid w:val="00B167BA"/>
    <w:rsid w:val="00B208E5"/>
    <w:rsid w:val="00B211F9"/>
    <w:rsid w:val="00B21BD9"/>
    <w:rsid w:val="00B21FD1"/>
    <w:rsid w:val="00B232E4"/>
    <w:rsid w:val="00B2486A"/>
    <w:rsid w:val="00B26117"/>
    <w:rsid w:val="00B26177"/>
    <w:rsid w:val="00B26281"/>
    <w:rsid w:val="00B265EF"/>
    <w:rsid w:val="00B270A4"/>
    <w:rsid w:val="00B301AE"/>
    <w:rsid w:val="00B30539"/>
    <w:rsid w:val="00B32695"/>
    <w:rsid w:val="00B33AE6"/>
    <w:rsid w:val="00B340DA"/>
    <w:rsid w:val="00B343AF"/>
    <w:rsid w:val="00B34799"/>
    <w:rsid w:val="00B3484B"/>
    <w:rsid w:val="00B34CC2"/>
    <w:rsid w:val="00B35582"/>
    <w:rsid w:val="00B35767"/>
    <w:rsid w:val="00B359C2"/>
    <w:rsid w:val="00B36711"/>
    <w:rsid w:val="00B3691B"/>
    <w:rsid w:val="00B36C09"/>
    <w:rsid w:val="00B36C89"/>
    <w:rsid w:val="00B37D31"/>
    <w:rsid w:val="00B4159F"/>
    <w:rsid w:val="00B41B89"/>
    <w:rsid w:val="00B43683"/>
    <w:rsid w:val="00B445C8"/>
    <w:rsid w:val="00B45CF5"/>
    <w:rsid w:val="00B46EAA"/>
    <w:rsid w:val="00B50CFB"/>
    <w:rsid w:val="00B50F50"/>
    <w:rsid w:val="00B513FF"/>
    <w:rsid w:val="00B51C34"/>
    <w:rsid w:val="00B51D8D"/>
    <w:rsid w:val="00B52B59"/>
    <w:rsid w:val="00B5315F"/>
    <w:rsid w:val="00B533A9"/>
    <w:rsid w:val="00B533F8"/>
    <w:rsid w:val="00B538D6"/>
    <w:rsid w:val="00B539B3"/>
    <w:rsid w:val="00B54412"/>
    <w:rsid w:val="00B54927"/>
    <w:rsid w:val="00B54E6F"/>
    <w:rsid w:val="00B55033"/>
    <w:rsid w:val="00B553CB"/>
    <w:rsid w:val="00B5583B"/>
    <w:rsid w:val="00B56C09"/>
    <w:rsid w:val="00B5727E"/>
    <w:rsid w:val="00B579DC"/>
    <w:rsid w:val="00B606D2"/>
    <w:rsid w:val="00B61919"/>
    <w:rsid w:val="00B62F45"/>
    <w:rsid w:val="00B633F6"/>
    <w:rsid w:val="00B6344D"/>
    <w:rsid w:val="00B63E22"/>
    <w:rsid w:val="00B66102"/>
    <w:rsid w:val="00B673B0"/>
    <w:rsid w:val="00B674E2"/>
    <w:rsid w:val="00B70385"/>
    <w:rsid w:val="00B70F32"/>
    <w:rsid w:val="00B71080"/>
    <w:rsid w:val="00B7120C"/>
    <w:rsid w:val="00B718C2"/>
    <w:rsid w:val="00B721F0"/>
    <w:rsid w:val="00B72BE8"/>
    <w:rsid w:val="00B735E2"/>
    <w:rsid w:val="00B73FDC"/>
    <w:rsid w:val="00B74A58"/>
    <w:rsid w:val="00B7522E"/>
    <w:rsid w:val="00B75595"/>
    <w:rsid w:val="00B75628"/>
    <w:rsid w:val="00B75E68"/>
    <w:rsid w:val="00B76C09"/>
    <w:rsid w:val="00B7725D"/>
    <w:rsid w:val="00B776E8"/>
    <w:rsid w:val="00B81C99"/>
    <w:rsid w:val="00B823BD"/>
    <w:rsid w:val="00B825A2"/>
    <w:rsid w:val="00B82E8A"/>
    <w:rsid w:val="00B83286"/>
    <w:rsid w:val="00B84D82"/>
    <w:rsid w:val="00B85125"/>
    <w:rsid w:val="00B85F33"/>
    <w:rsid w:val="00B86951"/>
    <w:rsid w:val="00B86965"/>
    <w:rsid w:val="00B86D08"/>
    <w:rsid w:val="00B87D75"/>
    <w:rsid w:val="00B90AFF"/>
    <w:rsid w:val="00B9180F"/>
    <w:rsid w:val="00B92126"/>
    <w:rsid w:val="00B92374"/>
    <w:rsid w:val="00B92DD3"/>
    <w:rsid w:val="00B92E24"/>
    <w:rsid w:val="00B94AD3"/>
    <w:rsid w:val="00B94C44"/>
    <w:rsid w:val="00B95E60"/>
    <w:rsid w:val="00B96056"/>
    <w:rsid w:val="00B962F5"/>
    <w:rsid w:val="00B97CAE"/>
    <w:rsid w:val="00BA0021"/>
    <w:rsid w:val="00BA037C"/>
    <w:rsid w:val="00BA07D9"/>
    <w:rsid w:val="00BA0E4C"/>
    <w:rsid w:val="00BA0FBA"/>
    <w:rsid w:val="00BA3686"/>
    <w:rsid w:val="00BA4CE3"/>
    <w:rsid w:val="00BA5EC8"/>
    <w:rsid w:val="00BA6123"/>
    <w:rsid w:val="00BA615B"/>
    <w:rsid w:val="00BA61D7"/>
    <w:rsid w:val="00BA71E8"/>
    <w:rsid w:val="00BA7773"/>
    <w:rsid w:val="00BA7C2A"/>
    <w:rsid w:val="00BA7E6E"/>
    <w:rsid w:val="00BB0353"/>
    <w:rsid w:val="00BB08F9"/>
    <w:rsid w:val="00BB0FAA"/>
    <w:rsid w:val="00BB1AAF"/>
    <w:rsid w:val="00BB1C43"/>
    <w:rsid w:val="00BB1EF8"/>
    <w:rsid w:val="00BB3160"/>
    <w:rsid w:val="00BB45F0"/>
    <w:rsid w:val="00BB4BC8"/>
    <w:rsid w:val="00BB5134"/>
    <w:rsid w:val="00BB57DD"/>
    <w:rsid w:val="00BB592E"/>
    <w:rsid w:val="00BB6550"/>
    <w:rsid w:val="00BB707A"/>
    <w:rsid w:val="00BB7A36"/>
    <w:rsid w:val="00BC06A3"/>
    <w:rsid w:val="00BC0EF6"/>
    <w:rsid w:val="00BC2AAC"/>
    <w:rsid w:val="00BC2B16"/>
    <w:rsid w:val="00BC32ED"/>
    <w:rsid w:val="00BC3715"/>
    <w:rsid w:val="00BC4F1B"/>
    <w:rsid w:val="00BC6429"/>
    <w:rsid w:val="00BC64ED"/>
    <w:rsid w:val="00BC67E7"/>
    <w:rsid w:val="00BC6C2D"/>
    <w:rsid w:val="00BC7938"/>
    <w:rsid w:val="00BD01A0"/>
    <w:rsid w:val="00BD1543"/>
    <w:rsid w:val="00BD2EE0"/>
    <w:rsid w:val="00BD3946"/>
    <w:rsid w:val="00BD3CF7"/>
    <w:rsid w:val="00BD4B82"/>
    <w:rsid w:val="00BD51AD"/>
    <w:rsid w:val="00BD5D47"/>
    <w:rsid w:val="00BD6BB9"/>
    <w:rsid w:val="00BD7E10"/>
    <w:rsid w:val="00BE1C04"/>
    <w:rsid w:val="00BE1C68"/>
    <w:rsid w:val="00BE2CCA"/>
    <w:rsid w:val="00BE3A97"/>
    <w:rsid w:val="00BE4EFA"/>
    <w:rsid w:val="00BE52A2"/>
    <w:rsid w:val="00BE5AF7"/>
    <w:rsid w:val="00BE6223"/>
    <w:rsid w:val="00BE6532"/>
    <w:rsid w:val="00BE7BC8"/>
    <w:rsid w:val="00BF0A39"/>
    <w:rsid w:val="00BF0E5C"/>
    <w:rsid w:val="00BF1293"/>
    <w:rsid w:val="00BF180A"/>
    <w:rsid w:val="00BF336D"/>
    <w:rsid w:val="00BF4629"/>
    <w:rsid w:val="00BF485D"/>
    <w:rsid w:val="00BF5711"/>
    <w:rsid w:val="00BF7058"/>
    <w:rsid w:val="00BF708F"/>
    <w:rsid w:val="00C0107C"/>
    <w:rsid w:val="00C018D4"/>
    <w:rsid w:val="00C01E4B"/>
    <w:rsid w:val="00C02707"/>
    <w:rsid w:val="00C02877"/>
    <w:rsid w:val="00C028F9"/>
    <w:rsid w:val="00C0480E"/>
    <w:rsid w:val="00C04AC2"/>
    <w:rsid w:val="00C055E4"/>
    <w:rsid w:val="00C06270"/>
    <w:rsid w:val="00C07893"/>
    <w:rsid w:val="00C105F0"/>
    <w:rsid w:val="00C11417"/>
    <w:rsid w:val="00C119AB"/>
    <w:rsid w:val="00C13CD5"/>
    <w:rsid w:val="00C14B4B"/>
    <w:rsid w:val="00C14DEA"/>
    <w:rsid w:val="00C154D0"/>
    <w:rsid w:val="00C15D4B"/>
    <w:rsid w:val="00C1638B"/>
    <w:rsid w:val="00C163CF"/>
    <w:rsid w:val="00C1650B"/>
    <w:rsid w:val="00C16AAC"/>
    <w:rsid w:val="00C17049"/>
    <w:rsid w:val="00C17ECE"/>
    <w:rsid w:val="00C17F49"/>
    <w:rsid w:val="00C212A9"/>
    <w:rsid w:val="00C212D9"/>
    <w:rsid w:val="00C21E14"/>
    <w:rsid w:val="00C22C13"/>
    <w:rsid w:val="00C22DC0"/>
    <w:rsid w:val="00C23573"/>
    <w:rsid w:val="00C23AFC"/>
    <w:rsid w:val="00C24937"/>
    <w:rsid w:val="00C2497E"/>
    <w:rsid w:val="00C2545B"/>
    <w:rsid w:val="00C25DB9"/>
    <w:rsid w:val="00C25F0B"/>
    <w:rsid w:val="00C2668A"/>
    <w:rsid w:val="00C276A9"/>
    <w:rsid w:val="00C27B4F"/>
    <w:rsid w:val="00C30DA7"/>
    <w:rsid w:val="00C30DAA"/>
    <w:rsid w:val="00C32BF6"/>
    <w:rsid w:val="00C331E5"/>
    <w:rsid w:val="00C35132"/>
    <w:rsid w:val="00C352A4"/>
    <w:rsid w:val="00C36F3D"/>
    <w:rsid w:val="00C36FD1"/>
    <w:rsid w:val="00C3700B"/>
    <w:rsid w:val="00C3740B"/>
    <w:rsid w:val="00C3765C"/>
    <w:rsid w:val="00C3795E"/>
    <w:rsid w:val="00C40142"/>
    <w:rsid w:val="00C40370"/>
    <w:rsid w:val="00C4118F"/>
    <w:rsid w:val="00C42977"/>
    <w:rsid w:val="00C43423"/>
    <w:rsid w:val="00C43D4D"/>
    <w:rsid w:val="00C44EA4"/>
    <w:rsid w:val="00C4560B"/>
    <w:rsid w:val="00C46581"/>
    <w:rsid w:val="00C504F0"/>
    <w:rsid w:val="00C50692"/>
    <w:rsid w:val="00C50B30"/>
    <w:rsid w:val="00C50BBD"/>
    <w:rsid w:val="00C511AD"/>
    <w:rsid w:val="00C51229"/>
    <w:rsid w:val="00C515FE"/>
    <w:rsid w:val="00C516CC"/>
    <w:rsid w:val="00C52974"/>
    <w:rsid w:val="00C533A9"/>
    <w:rsid w:val="00C53BBC"/>
    <w:rsid w:val="00C53DDE"/>
    <w:rsid w:val="00C555E1"/>
    <w:rsid w:val="00C56533"/>
    <w:rsid w:val="00C573A0"/>
    <w:rsid w:val="00C57D6C"/>
    <w:rsid w:val="00C60471"/>
    <w:rsid w:val="00C605DB"/>
    <w:rsid w:val="00C60A10"/>
    <w:rsid w:val="00C60F2A"/>
    <w:rsid w:val="00C6128B"/>
    <w:rsid w:val="00C613F1"/>
    <w:rsid w:val="00C61BB1"/>
    <w:rsid w:val="00C6235A"/>
    <w:rsid w:val="00C624E5"/>
    <w:rsid w:val="00C626B1"/>
    <w:rsid w:val="00C64B53"/>
    <w:rsid w:val="00C653DC"/>
    <w:rsid w:val="00C66A49"/>
    <w:rsid w:val="00C678FD"/>
    <w:rsid w:val="00C67B13"/>
    <w:rsid w:val="00C67C33"/>
    <w:rsid w:val="00C67C60"/>
    <w:rsid w:val="00C7099F"/>
    <w:rsid w:val="00C723F2"/>
    <w:rsid w:val="00C7296B"/>
    <w:rsid w:val="00C7298F"/>
    <w:rsid w:val="00C732D3"/>
    <w:rsid w:val="00C73794"/>
    <w:rsid w:val="00C74041"/>
    <w:rsid w:val="00C74713"/>
    <w:rsid w:val="00C75200"/>
    <w:rsid w:val="00C756A9"/>
    <w:rsid w:val="00C7575A"/>
    <w:rsid w:val="00C76142"/>
    <w:rsid w:val="00C76447"/>
    <w:rsid w:val="00C7645C"/>
    <w:rsid w:val="00C76DBC"/>
    <w:rsid w:val="00C76E99"/>
    <w:rsid w:val="00C80F37"/>
    <w:rsid w:val="00C8103B"/>
    <w:rsid w:val="00C82BF7"/>
    <w:rsid w:val="00C837F3"/>
    <w:rsid w:val="00C842EF"/>
    <w:rsid w:val="00C8485C"/>
    <w:rsid w:val="00C849CE"/>
    <w:rsid w:val="00C84E0D"/>
    <w:rsid w:val="00C85678"/>
    <w:rsid w:val="00C85B2A"/>
    <w:rsid w:val="00C85E2D"/>
    <w:rsid w:val="00C8634C"/>
    <w:rsid w:val="00C867C2"/>
    <w:rsid w:val="00C86F4D"/>
    <w:rsid w:val="00C878A7"/>
    <w:rsid w:val="00C906DE"/>
    <w:rsid w:val="00C90CBD"/>
    <w:rsid w:val="00C90D21"/>
    <w:rsid w:val="00C91A0F"/>
    <w:rsid w:val="00C92242"/>
    <w:rsid w:val="00C92D0E"/>
    <w:rsid w:val="00C935D4"/>
    <w:rsid w:val="00C93D4F"/>
    <w:rsid w:val="00C9475A"/>
    <w:rsid w:val="00C95067"/>
    <w:rsid w:val="00C95764"/>
    <w:rsid w:val="00C95CE3"/>
    <w:rsid w:val="00C96E80"/>
    <w:rsid w:val="00C977D0"/>
    <w:rsid w:val="00C97A05"/>
    <w:rsid w:val="00C97E8E"/>
    <w:rsid w:val="00CA09DD"/>
    <w:rsid w:val="00CA1ADF"/>
    <w:rsid w:val="00CA1B2D"/>
    <w:rsid w:val="00CA26CD"/>
    <w:rsid w:val="00CA31A9"/>
    <w:rsid w:val="00CA355F"/>
    <w:rsid w:val="00CA3930"/>
    <w:rsid w:val="00CA3E60"/>
    <w:rsid w:val="00CA54CA"/>
    <w:rsid w:val="00CA57B5"/>
    <w:rsid w:val="00CA629C"/>
    <w:rsid w:val="00CA6C55"/>
    <w:rsid w:val="00CB06AB"/>
    <w:rsid w:val="00CB10B8"/>
    <w:rsid w:val="00CB1AAB"/>
    <w:rsid w:val="00CB1ECE"/>
    <w:rsid w:val="00CB2481"/>
    <w:rsid w:val="00CB337B"/>
    <w:rsid w:val="00CB361F"/>
    <w:rsid w:val="00CB3B17"/>
    <w:rsid w:val="00CB4A9B"/>
    <w:rsid w:val="00CB4B4D"/>
    <w:rsid w:val="00CB4D7D"/>
    <w:rsid w:val="00CB6CE7"/>
    <w:rsid w:val="00CB763A"/>
    <w:rsid w:val="00CB7F33"/>
    <w:rsid w:val="00CC0BD3"/>
    <w:rsid w:val="00CC1338"/>
    <w:rsid w:val="00CC1BFE"/>
    <w:rsid w:val="00CC1D70"/>
    <w:rsid w:val="00CC29C9"/>
    <w:rsid w:val="00CC3617"/>
    <w:rsid w:val="00CC3895"/>
    <w:rsid w:val="00CC3E65"/>
    <w:rsid w:val="00CC41A3"/>
    <w:rsid w:val="00CC489D"/>
    <w:rsid w:val="00CC539D"/>
    <w:rsid w:val="00CC73AA"/>
    <w:rsid w:val="00CC7F42"/>
    <w:rsid w:val="00CD0E39"/>
    <w:rsid w:val="00CD45C1"/>
    <w:rsid w:val="00CD485A"/>
    <w:rsid w:val="00CD507F"/>
    <w:rsid w:val="00CD51F7"/>
    <w:rsid w:val="00CD789A"/>
    <w:rsid w:val="00CE03B2"/>
    <w:rsid w:val="00CE074C"/>
    <w:rsid w:val="00CE1217"/>
    <w:rsid w:val="00CE136D"/>
    <w:rsid w:val="00CE1F8F"/>
    <w:rsid w:val="00CE25A0"/>
    <w:rsid w:val="00CE2F2D"/>
    <w:rsid w:val="00CE4B44"/>
    <w:rsid w:val="00CE5370"/>
    <w:rsid w:val="00CE5C4C"/>
    <w:rsid w:val="00CE6053"/>
    <w:rsid w:val="00CE6D5D"/>
    <w:rsid w:val="00CF06C4"/>
    <w:rsid w:val="00CF1118"/>
    <w:rsid w:val="00CF2516"/>
    <w:rsid w:val="00CF286B"/>
    <w:rsid w:val="00CF29C2"/>
    <w:rsid w:val="00CF2BDD"/>
    <w:rsid w:val="00CF3358"/>
    <w:rsid w:val="00CF3886"/>
    <w:rsid w:val="00CF4F7D"/>
    <w:rsid w:val="00CF6650"/>
    <w:rsid w:val="00CF7A36"/>
    <w:rsid w:val="00CF7C08"/>
    <w:rsid w:val="00D00432"/>
    <w:rsid w:val="00D00489"/>
    <w:rsid w:val="00D00CFF"/>
    <w:rsid w:val="00D00D82"/>
    <w:rsid w:val="00D01377"/>
    <w:rsid w:val="00D01486"/>
    <w:rsid w:val="00D0189E"/>
    <w:rsid w:val="00D01AAF"/>
    <w:rsid w:val="00D029ED"/>
    <w:rsid w:val="00D02D18"/>
    <w:rsid w:val="00D04517"/>
    <w:rsid w:val="00D04846"/>
    <w:rsid w:val="00D0491C"/>
    <w:rsid w:val="00D04EC7"/>
    <w:rsid w:val="00D054ED"/>
    <w:rsid w:val="00D05711"/>
    <w:rsid w:val="00D06610"/>
    <w:rsid w:val="00D10926"/>
    <w:rsid w:val="00D10FB1"/>
    <w:rsid w:val="00D1257E"/>
    <w:rsid w:val="00D129C7"/>
    <w:rsid w:val="00D13F51"/>
    <w:rsid w:val="00D14BFB"/>
    <w:rsid w:val="00D15488"/>
    <w:rsid w:val="00D15F21"/>
    <w:rsid w:val="00D1663A"/>
    <w:rsid w:val="00D16BED"/>
    <w:rsid w:val="00D17462"/>
    <w:rsid w:val="00D17E19"/>
    <w:rsid w:val="00D20064"/>
    <w:rsid w:val="00D20F7E"/>
    <w:rsid w:val="00D21B10"/>
    <w:rsid w:val="00D21CC5"/>
    <w:rsid w:val="00D21DD4"/>
    <w:rsid w:val="00D22349"/>
    <w:rsid w:val="00D234E2"/>
    <w:rsid w:val="00D24375"/>
    <w:rsid w:val="00D24B3C"/>
    <w:rsid w:val="00D25911"/>
    <w:rsid w:val="00D25E1C"/>
    <w:rsid w:val="00D27A3A"/>
    <w:rsid w:val="00D305AB"/>
    <w:rsid w:val="00D3117A"/>
    <w:rsid w:val="00D31D19"/>
    <w:rsid w:val="00D32864"/>
    <w:rsid w:val="00D32A7F"/>
    <w:rsid w:val="00D338C8"/>
    <w:rsid w:val="00D33F57"/>
    <w:rsid w:val="00D35E6A"/>
    <w:rsid w:val="00D367AD"/>
    <w:rsid w:val="00D377B8"/>
    <w:rsid w:val="00D37E0D"/>
    <w:rsid w:val="00D40108"/>
    <w:rsid w:val="00D40728"/>
    <w:rsid w:val="00D41B90"/>
    <w:rsid w:val="00D4357A"/>
    <w:rsid w:val="00D4540E"/>
    <w:rsid w:val="00D46363"/>
    <w:rsid w:val="00D46CF8"/>
    <w:rsid w:val="00D510C0"/>
    <w:rsid w:val="00D51675"/>
    <w:rsid w:val="00D51F5B"/>
    <w:rsid w:val="00D52A11"/>
    <w:rsid w:val="00D53042"/>
    <w:rsid w:val="00D53BB8"/>
    <w:rsid w:val="00D53FED"/>
    <w:rsid w:val="00D546F0"/>
    <w:rsid w:val="00D54CB2"/>
    <w:rsid w:val="00D556F9"/>
    <w:rsid w:val="00D55A66"/>
    <w:rsid w:val="00D56298"/>
    <w:rsid w:val="00D57535"/>
    <w:rsid w:val="00D5769A"/>
    <w:rsid w:val="00D57DA0"/>
    <w:rsid w:val="00D6002C"/>
    <w:rsid w:val="00D60775"/>
    <w:rsid w:val="00D607B0"/>
    <w:rsid w:val="00D62A6D"/>
    <w:rsid w:val="00D64574"/>
    <w:rsid w:val="00D6494A"/>
    <w:rsid w:val="00D64F7C"/>
    <w:rsid w:val="00D65026"/>
    <w:rsid w:val="00D659DB"/>
    <w:rsid w:val="00D65B9A"/>
    <w:rsid w:val="00D65F8F"/>
    <w:rsid w:val="00D6642D"/>
    <w:rsid w:val="00D666C9"/>
    <w:rsid w:val="00D67E81"/>
    <w:rsid w:val="00D731D5"/>
    <w:rsid w:val="00D73C56"/>
    <w:rsid w:val="00D75BA4"/>
    <w:rsid w:val="00D75E60"/>
    <w:rsid w:val="00D76A4F"/>
    <w:rsid w:val="00D76C8D"/>
    <w:rsid w:val="00D76C90"/>
    <w:rsid w:val="00D76EFE"/>
    <w:rsid w:val="00D809DA"/>
    <w:rsid w:val="00D8184A"/>
    <w:rsid w:val="00D82E85"/>
    <w:rsid w:val="00D837C8"/>
    <w:rsid w:val="00D838BF"/>
    <w:rsid w:val="00D84437"/>
    <w:rsid w:val="00D85026"/>
    <w:rsid w:val="00D85E38"/>
    <w:rsid w:val="00D867F8"/>
    <w:rsid w:val="00D87BF2"/>
    <w:rsid w:val="00D901B1"/>
    <w:rsid w:val="00D907B2"/>
    <w:rsid w:val="00D90B83"/>
    <w:rsid w:val="00D90E9C"/>
    <w:rsid w:val="00D91302"/>
    <w:rsid w:val="00D91617"/>
    <w:rsid w:val="00D923F9"/>
    <w:rsid w:val="00D933B0"/>
    <w:rsid w:val="00D93610"/>
    <w:rsid w:val="00D93691"/>
    <w:rsid w:val="00D9386C"/>
    <w:rsid w:val="00D93D32"/>
    <w:rsid w:val="00D942DA"/>
    <w:rsid w:val="00D96A23"/>
    <w:rsid w:val="00DA0CEF"/>
    <w:rsid w:val="00DA0FFA"/>
    <w:rsid w:val="00DA17CB"/>
    <w:rsid w:val="00DA5425"/>
    <w:rsid w:val="00DA7A32"/>
    <w:rsid w:val="00DB0DFE"/>
    <w:rsid w:val="00DB11D9"/>
    <w:rsid w:val="00DB1884"/>
    <w:rsid w:val="00DB1EC8"/>
    <w:rsid w:val="00DB3A35"/>
    <w:rsid w:val="00DB4522"/>
    <w:rsid w:val="00DB576C"/>
    <w:rsid w:val="00DB57F4"/>
    <w:rsid w:val="00DB5F27"/>
    <w:rsid w:val="00DB75A1"/>
    <w:rsid w:val="00DB7F29"/>
    <w:rsid w:val="00DC0A15"/>
    <w:rsid w:val="00DC14C7"/>
    <w:rsid w:val="00DC1A2A"/>
    <w:rsid w:val="00DC2490"/>
    <w:rsid w:val="00DC255D"/>
    <w:rsid w:val="00DC2C55"/>
    <w:rsid w:val="00DC2E4A"/>
    <w:rsid w:val="00DC3030"/>
    <w:rsid w:val="00DC34B2"/>
    <w:rsid w:val="00DC34E0"/>
    <w:rsid w:val="00DC46E3"/>
    <w:rsid w:val="00DC5643"/>
    <w:rsid w:val="00DC6C58"/>
    <w:rsid w:val="00DC70AA"/>
    <w:rsid w:val="00DD0672"/>
    <w:rsid w:val="00DD0BF6"/>
    <w:rsid w:val="00DD1281"/>
    <w:rsid w:val="00DD2931"/>
    <w:rsid w:val="00DD2FC7"/>
    <w:rsid w:val="00DD39B0"/>
    <w:rsid w:val="00DD4B63"/>
    <w:rsid w:val="00DD5B29"/>
    <w:rsid w:val="00DD619E"/>
    <w:rsid w:val="00DD7115"/>
    <w:rsid w:val="00DD7518"/>
    <w:rsid w:val="00DE1857"/>
    <w:rsid w:val="00DE1D5F"/>
    <w:rsid w:val="00DE343F"/>
    <w:rsid w:val="00DE3C7F"/>
    <w:rsid w:val="00DE3C8D"/>
    <w:rsid w:val="00DE491F"/>
    <w:rsid w:val="00DE53AF"/>
    <w:rsid w:val="00DE5494"/>
    <w:rsid w:val="00DE74CD"/>
    <w:rsid w:val="00DE7F1A"/>
    <w:rsid w:val="00DF11DE"/>
    <w:rsid w:val="00DF1B47"/>
    <w:rsid w:val="00DF224D"/>
    <w:rsid w:val="00DF2F82"/>
    <w:rsid w:val="00DF3DD1"/>
    <w:rsid w:val="00DF407E"/>
    <w:rsid w:val="00DF43F4"/>
    <w:rsid w:val="00DF4831"/>
    <w:rsid w:val="00DF492D"/>
    <w:rsid w:val="00DF4C7F"/>
    <w:rsid w:val="00DF552D"/>
    <w:rsid w:val="00DF59FC"/>
    <w:rsid w:val="00DF640D"/>
    <w:rsid w:val="00E00040"/>
    <w:rsid w:val="00E0054C"/>
    <w:rsid w:val="00E00787"/>
    <w:rsid w:val="00E00A44"/>
    <w:rsid w:val="00E00FAA"/>
    <w:rsid w:val="00E019BF"/>
    <w:rsid w:val="00E01FCF"/>
    <w:rsid w:val="00E028A8"/>
    <w:rsid w:val="00E02B19"/>
    <w:rsid w:val="00E0333E"/>
    <w:rsid w:val="00E048B6"/>
    <w:rsid w:val="00E04DAF"/>
    <w:rsid w:val="00E056E0"/>
    <w:rsid w:val="00E06242"/>
    <w:rsid w:val="00E06A30"/>
    <w:rsid w:val="00E07297"/>
    <w:rsid w:val="00E07ABC"/>
    <w:rsid w:val="00E1124C"/>
    <w:rsid w:val="00E129BF"/>
    <w:rsid w:val="00E12B95"/>
    <w:rsid w:val="00E13349"/>
    <w:rsid w:val="00E1373C"/>
    <w:rsid w:val="00E139CB"/>
    <w:rsid w:val="00E13D25"/>
    <w:rsid w:val="00E13EA6"/>
    <w:rsid w:val="00E1405A"/>
    <w:rsid w:val="00E145E3"/>
    <w:rsid w:val="00E15245"/>
    <w:rsid w:val="00E158BA"/>
    <w:rsid w:val="00E1639E"/>
    <w:rsid w:val="00E176FB"/>
    <w:rsid w:val="00E20933"/>
    <w:rsid w:val="00E21E02"/>
    <w:rsid w:val="00E23CAA"/>
    <w:rsid w:val="00E24DBB"/>
    <w:rsid w:val="00E2578E"/>
    <w:rsid w:val="00E27C0D"/>
    <w:rsid w:val="00E27ED2"/>
    <w:rsid w:val="00E312D5"/>
    <w:rsid w:val="00E3136B"/>
    <w:rsid w:val="00E32FBB"/>
    <w:rsid w:val="00E3322D"/>
    <w:rsid w:val="00E33271"/>
    <w:rsid w:val="00E3397A"/>
    <w:rsid w:val="00E33E97"/>
    <w:rsid w:val="00E344AC"/>
    <w:rsid w:val="00E34A19"/>
    <w:rsid w:val="00E34B60"/>
    <w:rsid w:val="00E355B8"/>
    <w:rsid w:val="00E3580F"/>
    <w:rsid w:val="00E360A0"/>
    <w:rsid w:val="00E36790"/>
    <w:rsid w:val="00E36CC5"/>
    <w:rsid w:val="00E37853"/>
    <w:rsid w:val="00E37CC0"/>
    <w:rsid w:val="00E42442"/>
    <w:rsid w:val="00E43FC8"/>
    <w:rsid w:val="00E44150"/>
    <w:rsid w:val="00E44D0E"/>
    <w:rsid w:val="00E45752"/>
    <w:rsid w:val="00E463ED"/>
    <w:rsid w:val="00E506B3"/>
    <w:rsid w:val="00E51B58"/>
    <w:rsid w:val="00E51D24"/>
    <w:rsid w:val="00E5440A"/>
    <w:rsid w:val="00E55339"/>
    <w:rsid w:val="00E55D42"/>
    <w:rsid w:val="00E56EEF"/>
    <w:rsid w:val="00E6057F"/>
    <w:rsid w:val="00E60790"/>
    <w:rsid w:val="00E61EF7"/>
    <w:rsid w:val="00E62788"/>
    <w:rsid w:val="00E62B93"/>
    <w:rsid w:val="00E62BDB"/>
    <w:rsid w:val="00E6409A"/>
    <w:rsid w:val="00E6436C"/>
    <w:rsid w:val="00E65005"/>
    <w:rsid w:val="00E65556"/>
    <w:rsid w:val="00E65C8C"/>
    <w:rsid w:val="00E6637A"/>
    <w:rsid w:val="00E6666E"/>
    <w:rsid w:val="00E66B8D"/>
    <w:rsid w:val="00E6734B"/>
    <w:rsid w:val="00E7016B"/>
    <w:rsid w:val="00E702F9"/>
    <w:rsid w:val="00E70471"/>
    <w:rsid w:val="00E704C4"/>
    <w:rsid w:val="00E71139"/>
    <w:rsid w:val="00E71179"/>
    <w:rsid w:val="00E714B0"/>
    <w:rsid w:val="00E71627"/>
    <w:rsid w:val="00E72FD5"/>
    <w:rsid w:val="00E73544"/>
    <w:rsid w:val="00E75891"/>
    <w:rsid w:val="00E778AE"/>
    <w:rsid w:val="00E808E1"/>
    <w:rsid w:val="00E80B73"/>
    <w:rsid w:val="00E810B0"/>
    <w:rsid w:val="00E820A2"/>
    <w:rsid w:val="00E821E7"/>
    <w:rsid w:val="00E82696"/>
    <w:rsid w:val="00E834E8"/>
    <w:rsid w:val="00E84340"/>
    <w:rsid w:val="00E84A05"/>
    <w:rsid w:val="00E85465"/>
    <w:rsid w:val="00E85F29"/>
    <w:rsid w:val="00E8696E"/>
    <w:rsid w:val="00E86B8E"/>
    <w:rsid w:val="00E8706B"/>
    <w:rsid w:val="00E876F3"/>
    <w:rsid w:val="00E877FD"/>
    <w:rsid w:val="00E878D6"/>
    <w:rsid w:val="00E90D2C"/>
    <w:rsid w:val="00E916D5"/>
    <w:rsid w:val="00E91C89"/>
    <w:rsid w:val="00E926FF"/>
    <w:rsid w:val="00E92E82"/>
    <w:rsid w:val="00E93E20"/>
    <w:rsid w:val="00E93E2A"/>
    <w:rsid w:val="00E95525"/>
    <w:rsid w:val="00E96D75"/>
    <w:rsid w:val="00E971FE"/>
    <w:rsid w:val="00E979B4"/>
    <w:rsid w:val="00E97A8E"/>
    <w:rsid w:val="00EA0061"/>
    <w:rsid w:val="00EA1A3D"/>
    <w:rsid w:val="00EA1BAA"/>
    <w:rsid w:val="00EA2384"/>
    <w:rsid w:val="00EA3AF4"/>
    <w:rsid w:val="00EA46E5"/>
    <w:rsid w:val="00EA5460"/>
    <w:rsid w:val="00EA601B"/>
    <w:rsid w:val="00EA6976"/>
    <w:rsid w:val="00EA6D7C"/>
    <w:rsid w:val="00EA6FDB"/>
    <w:rsid w:val="00EA713D"/>
    <w:rsid w:val="00EA735A"/>
    <w:rsid w:val="00EB0AB1"/>
    <w:rsid w:val="00EB0E77"/>
    <w:rsid w:val="00EB2400"/>
    <w:rsid w:val="00EB51AC"/>
    <w:rsid w:val="00EC0CED"/>
    <w:rsid w:val="00EC1339"/>
    <w:rsid w:val="00EC1771"/>
    <w:rsid w:val="00EC1A7A"/>
    <w:rsid w:val="00EC2237"/>
    <w:rsid w:val="00EC255B"/>
    <w:rsid w:val="00EC3986"/>
    <w:rsid w:val="00EC44CE"/>
    <w:rsid w:val="00EC507D"/>
    <w:rsid w:val="00EC52F8"/>
    <w:rsid w:val="00EC58C8"/>
    <w:rsid w:val="00EC632E"/>
    <w:rsid w:val="00EC695D"/>
    <w:rsid w:val="00EC6F7E"/>
    <w:rsid w:val="00ED07BB"/>
    <w:rsid w:val="00ED0F66"/>
    <w:rsid w:val="00ED1C5E"/>
    <w:rsid w:val="00ED1F05"/>
    <w:rsid w:val="00ED2F94"/>
    <w:rsid w:val="00ED41D2"/>
    <w:rsid w:val="00ED5588"/>
    <w:rsid w:val="00ED58FA"/>
    <w:rsid w:val="00ED5B57"/>
    <w:rsid w:val="00ED6EBF"/>
    <w:rsid w:val="00ED7579"/>
    <w:rsid w:val="00EE08A4"/>
    <w:rsid w:val="00EE2135"/>
    <w:rsid w:val="00EE24E1"/>
    <w:rsid w:val="00EE3806"/>
    <w:rsid w:val="00EE46C9"/>
    <w:rsid w:val="00EE4C0F"/>
    <w:rsid w:val="00EE4F93"/>
    <w:rsid w:val="00EE59B8"/>
    <w:rsid w:val="00EE65B4"/>
    <w:rsid w:val="00EE71C7"/>
    <w:rsid w:val="00EE7E63"/>
    <w:rsid w:val="00EE7F71"/>
    <w:rsid w:val="00EF0417"/>
    <w:rsid w:val="00EF0579"/>
    <w:rsid w:val="00EF0A6D"/>
    <w:rsid w:val="00EF262D"/>
    <w:rsid w:val="00EF3314"/>
    <w:rsid w:val="00EF361E"/>
    <w:rsid w:val="00EF4B8B"/>
    <w:rsid w:val="00EF55D1"/>
    <w:rsid w:val="00EF5CC4"/>
    <w:rsid w:val="00EF7306"/>
    <w:rsid w:val="00F00609"/>
    <w:rsid w:val="00F00D83"/>
    <w:rsid w:val="00F01130"/>
    <w:rsid w:val="00F011E0"/>
    <w:rsid w:val="00F02094"/>
    <w:rsid w:val="00F02703"/>
    <w:rsid w:val="00F03213"/>
    <w:rsid w:val="00F04C01"/>
    <w:rsid w:val="00F10D62"/>
    <w:rsid w:val="00F136FD"/>
    <w:rsid w:val="00F144D7"/>
    <w:rsid w:val="00F148C4"/>
    <w:rsid w:val="00F14B5E"/>
    <w:rsid w:val="00F159D1"/>
    <w:rsid w:val="00F1653A"/>
    <w:rsid w:val="00F1781E"/>
    <w:rsid w:val="00F20306"/>
    <w:rsid w:val="00F20FC0"/>
    <w:rsid w:val="00F23268"/>
    <w:rsid w:val="00F232B3"/>
    <w:rsid w:val="00F23954"/>
    <w:rsid w:val="00F23A49"/>
    <w:rsid w:val="00F249F8"/>
    <w:rsid w:val="00F2596B"/>
    <w:rsid w:val="00F25A81"/>
    <w:rsid w:val="00F25A97"/>
    <w:rsid w:val="00F25BB0"/>
    <w:rsid w:val="00F2726D"/>
    <w:rsid w:val="00F30458"/>
    <w:rsid w:val="00F315EB"/>
    <w:rsid w:val="00F31ADC"/>
    <w:rsid w:val="00F332E0"/>
    <w:rsid w:val="00F34741"/>
    <w:rsid w:val="00F35701"/>
    <w:rsid w:val="00F358D9"/>
    <w:rsid w:val="00F37435"/>
    <w:rsid w:val="00F405F7"/>
    <w:rsid w:val="00F407C6"/>
    <w:rsid w:val="00F40DD6"/>
    <w:rsid w:val="00F416FF"/>
    <w:rsid w:val="00F41A63"/>
    <w:rsid w:val="00F42F80"/>
    <w:rsid w:val="00F4315F"/>
    <w:rsid w:val="00F43837"/>
    <w:rsid w:val="00F43BD9"/>
    <w:rsid w:val="00F43D66"/>
    <w:rsid w:val="00F43DD7"/>
    <w:rsid w:val="00F43E04"/>
    <w:rsid w:val="00F444EA"/>
    <w:rsid w:val="00F4489C"/>
    <w:rsid w:val="00F45743"/>
    <w:rsid w:val="00F475B1"/>
    <w:rsid w:val="00F47B3A"/>
    <w:rsid w:val="00F50C55"/>
    <w:rsid w:val="00F50F79"/>
    <w:rsid w:val="00F516C3"/>
    <w:rsid w:val="00F52337"/>
    <w:rsid w:val="00F53653"/>
    <w:rsid w:val="00F5368A"/>
    <w:rsid w:val="00F53C0B"/>
    <w:rsid w:val="00F53D2D"/>
    <w:rsid w:val="00F545D9"/>
    <w:rsid w:val="00F54861"/>
    <w:rsid w:val="00F563EC"/>
    <w:rsid w:val="00F56B8E"/>
    <w:rsid w:val="00F57AAD"/>
    <w:rsid w:val="00F601DE"/>
    <w:rsid w:val="00F60DE3"/>
    <w:rsid w:val="00F61051"/>
    <w:rsid w:val="00F61370"/>
    <w:rsid w:val="00F619ED"/>
    <w:rsid w:val="00F61FE4"/>
    <w:rsid w:val="00F63DE6"/>
    <w:rsid w:val="00F63E1E"/>
    <w:rsid w:val="00F63F47"/>
    <w:rsid w:val="00F64704"/>
    <w:rsid w:val="00F670DC"/>
    <w:rsid w:val="00F67273"/>
    <w:rsid w:val="00F67673"/>
    <w:rsid w:val="00F67679"/>
    <w:rsid w:val="00F679A2"/>
    <w:rsid w:val="00F7035A"/>
    <w:rsid w:val="00F7185E"/>
    <w:rsid w:val="00F71FC4"/>
    <w:rsid w:val="00F731C8"/>
    <w:rsid w:val="00F7339D"/>
    <w:rsid w:val="00F7444E"/>
    <w:rsid w:val="00F746F0"/>
    <w:rsid w:val="00F751B0"/>
    <w:rsid w:val="00F75599"/>
    <w:rsid w:val="00F77624"/>
    <w:rsid w:val="00F77D03"/>
    <w:rsid w:val="00F8022C"/>
    <w:rsid w:val="00F80E71"/>
    <w:rsid w:val="00F82EF5"/>
    <w:rsid w:val="00F83832"/>
    <w:rsid w:val="00F83A07"/>
    <w:rsid w:val="00F85FAA"/>
    <w:rsid w:val="00F86241"/>
    <w:rsid w:val="00F87ED0"/>
    <w:rsid w:val="00F90E6B"/>
    <w:rsid w:val="00F91263"/>
    <w:rsid w:val="00F92108"/>
    <w:rsid w:val="00F923F4"/>
    <w:rsid w:val="00F924DC"/>
    <w:rsid w:val="00F92835"/>
    <w:rsid w:val="00F92D53"/>
    <w:rsid w:val="00F94E19"/>
    <w:rsid w:val="00F95351"/>
    <w:rsid w:val="00F95940"/>
    <w:rsid w:val="00F961E0"/>
    <w:rsid w:val="00F96285"/>
    <w:rsid w:val="00F96DC6"/>
    <w:rsid w:val="00F96FEE"/>
    <w:rsid w:val="00FA1C48"/>
    <w:rsid w:val="00FA2484"/>
    <w:rsid w:val="00FA556F"/>
    <w:rsid w:val="00FA6CF8"/>
    <w:rsid w:val="00FA74C9"/>
    <w:rsid w:val="00FA76D1"/>
    <w:rsid w:val="00FA7CD0"/>
    <w:rsid w:val="00FA7EBE"/>
    <w:rsid w:val="00FB0C67"/>
    <w:rsid w:val="00FB12C2"/>
    <w:rsid w:val="00FB1EC1"/>
    <w:rsid w:val="00FB3BCB"/>
    <w:rsid w:val="00FB3D92"/>
    <w:rsid w:val="00FB3EFA"/>
    <w:rsid w:val="00FB4985"/>
    <w:rsid w:val="00FB51E7"/>
    <w:rsid w:val="00FB6B65"/>
    <w:rsid w:val="00FB74F5"/>
    <w:rsid w:val="00FB7EA3"/>
    <w:rsid w:val="00FC06B7"/>
    <w:rsid w:val="00FC0B18"/>
    <w:rsid w:val="00FC12B0"/>
    <w:rsid w:val="00FC50F8"/>
    <w:rsid w:val="00FC5BBE"/>
    <w:rsid w:val="00FC674F"/>
    <w:rsid w:val="00FC7336"/>
    <w:rsid w:val="00FD061E"/>
    <w:rsid w:val="00FD1433"/>
    <w:rsid w:val="00FD155C"/>
    <w:rsid w:val="00FD22B8"/>
    <w:rsid w:val="00FD2537"/>
    <w:rsid w:val="00FD31EC"/>
    <w:rsid w:val="00FD3335"/>
    <w:rsid w:val="00FD3805"/>
    <w:rsid w:val="00FD3C90"/>
    <w:rsid w:val="00FD42C6"/>
    <w:rsid w:val="00FD4B87"/>
    <w:rsid w:val="00FD4E06"/>
    <w:rsid w:val="00FD558B"/>
    <w:rsid w:val="00FD65F0"/>
    <w:rsid w:val="00FD691F"/>
    <w:rsid w:val="00FD6AA4"/>
    <w:rsid w:val="00FD71AD"/>
    <w:rsid w:val="00FD727C"/>
    <w:rsid w:val="00FD745C"/>
    <w:rsid w:val="00FD78FD"/>
    <w:rsid w:val="00FD7B04"/>
    <w:rsid w:val="00FE05A4"/>
    <w:rsid w:val="00FE0610"/>
    <w:rsid w:val="00FE0841"/>
    <w:rsid w:val="00FE0FD3"/>
    <w:rsid w:val="00FE100E"/>
    <w:rsid w:val="00FE1567"/>
    <w:rsid w:val="00FE1D6E"/>
    <w:rsid w:val="00FE26B1"/>
    <w:rsid w:val="00FE3539"/>
    <w:rsid w:val="00FE47EC"/>
    <w:rsid w:val="00FE52D8"/>
    <w:rsid w:val="00FE5880"/>
    <w:rsid w:val="00FE6141"/>
    <w:rsid w:val="00FE68B6"/>
    <w:rsid w:val="00FE6E00"/>
    <w:rsid w:val="00FE78A8"/>
    <w:rsid w:val="00FF0E1E"/>
    <w:rsid w:val="00FF0E84"/>
    <w:rsid w:val="00FF1111"/>
    <w:rsid w:val="00FF1573"/>
    <w:rsid w:val="00FF1832"/>
    <w:rsid w:val="00FF3865"/>
    <w:rsid w:val="00FF391D"/>
    <w:rsid w:val="00FF3F8E"/>
    <w:rsid w:val="00FF4F6A"/>
    <w:rsid w:val="00FF55B4"/>
    <w:rsid w:val="00FF6737"/>
    <w:rsid w:val="00FF6A2E"/>
    <w:rsid w:val="00FF6FA4"/>
    <w:rsid w:val="00FF73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5:docId w15:val="{E3698F2E-57EA-44AB-8D96-C7C67FAF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E8E"/>
    <w:rPr>
      <w:rFonts w:asciiTheme="majorHAnsi" w:hAnsiTheme="majorHAnsi"/>
      <w:color w:val="000000" w:themeColor="text1"/>
      <w:sz w:val="24"/>
      <w:lang w:val="cs-CZ" w:eastAsia="cs-CZ"/>
    </w:rPr>
  </w:style>
  <w:style w:type="paragraph" w:styleId="Nadpis1">
    <w:name w:val="heading 1"/>
    <w:aliases w:val="Chapter,H1,1,section,ASAPHeading 1,Celého textu,V_Head1,Záhlaví 1,h1,t,Kapitola,Nadpis I,TRM 12 B,TRM 16 B,1.,Kapitola1,Kapitola2,Kapitola3,Kapitola4,Kapitola5,Kapitola11,Kapitola21,Kapitola31,Kapitola41,Kapitola6,Kapitola12,Kapitola22"/>
    <w:basedOn w:val="Normln"/>
    <w:next w:val="Zkladntext"/>
    <w:link w:val="Nadpis1Char"/>
    <w:qFormat/>
    <w:rsid w:val="00DD5B29"/>
    <w:pPr>
      <w:keepNext/>
      <w:keepLines/>
      <w:pageBreakBefore/>
      <w:numPr>
        <w:numId w:val="11"/>
      </w:numPr>
      <w:pBdr>
        <w:bottom w:val="single" w:sz="12" w:space="1" w:color="000000"/>
      </w:pBdr>
      <w:spacing w:before="600" w:after="480" w:line="240" w:lineRule="atLeast"/>
      <w:outlineLvl w:val="0"/>
    </w:pPr>
    <w:rPr>
      <w:rFonts w:ascii="Arial Black" w:hAnsi="Arial Black"/>
      <w:spacing w:val="-10"/>
      <w:kern w:val="20"/>
      <w:position w:val="8"/>
      <w:sz w:val="36"/>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Zkladntext"/>
    <w:qFormat/>
    <w:rsid w:val="00DD5B29"/>
    <w:pPr>
      <w:keepNext/>
      <w:keepLines/>
      <w:numPr>
        <w:ilvl w:val="1"/>
        <w:numId w:val="11"/>
      </w:numPr>
      <w:spacing w:before="120" w:after="120" w:line="240" w:lineRule="atLeast"/>
      <w:outlineLvl w:val="1"/>
    </w:pPr>
    <w:rPr>
      <w:rFonts w:ascii="Calibri" w:hAnsi="Calibri"/>
      <w:b/>
      <w:spacing w:val="-15"/>
      <w:kern w:val="28"/>
      <w:sz w:val="32"/>
      <w:szCs w:val="28"/>
    </w:rPr>
  </w:style>
  <w:style w:type="paragraph" w:styleId="Nadpis3">
    <w:name w:val="heading 3"/>
    <w:aliases w:val="H3,Nadpis_3_úroveň,Záhlaví 3,V_Head3,V_Head31,V_Head32,Podkapitola2,ASAPHeading 3,Sub Paragraph,Podkapitola21,h3,PA Minor Section,Nadpis_3_úroveo,TRM 12 3,TRM 12 I,AR 12 B,1.1.1,Podkapitola 2,Podkapitola 21,Podkapitola 22,Podkapitola 23,h31"/>
    <w:basedOn w:val="Normln"/>
    <w:next w:val="Zkladntext"/>
    <w:link w:val="Nadpis3Char"/>
    <w:qFormat/>
    <w:rsid w:val="00DD5B29"/>
    <w:pPr>
      <w:keepNext/>
      <w:keepLines/>
      <w:numPr>
        <w:ilvl w:val="2"/>
        <w:numId w:val="11"/>
      </w:numPr>
      <w:spacing w:before="240" w:after="240" w:line="240" w:lineRule="atLeast"/>
      <w:outlineLvl w:val="2"/>
    </w:pPr>
    <w:rPr>
      <w:rFonts w:ascii="Arial Black" w:hAnsi="Arial Black"/>
      <w:spacing w:val="-10"/>
      <w:kern w:val="28"/>
    </w:rPr>
  </w:style>
  <w:style w:type="paragraph" w:styleId="Nadpis4">
    <w:name w:val="heading 4"/>
    <w:basedOn w:val="Normln"/>
    <w:next w:val="Zkladntext"/>
    <w:qFormat/>
    <w:rsid w:val="006C7587"/>
    <w:pPr>
      <w:keepNext/>
      <w:keepLines/>
      <w:spacing w:before="240" w:after="240" w:line="240" w:lineRule="atLeast"/>
      <w:outlineLvl w:val="3"/>
    </w:pPr>
    <w:rPr>
      <w:rFonts w:ascii="Arial" w:hAnsi="Arial"/>
      <w:b/>
      <w:spacing w:val="-4"/>
      <w:kern w:val="28"/>
    </w:rPr>
  </w:style>
  <w:style w:type="paragraph" w:styleId="Nadpis5">
    <w:name w:val="heading 5"/>
    <w:aliases w:val="H5,Level 3 - i, Char,Odstavec 2,Roman list,Roman list1,Roman list2,Roman list11,Roman list3,Roman list12,Roman list21,Roman list111,Odstavec 21,Odstavec 22,Odstavec 211,Odstavec 23,Odstavec 212,Odstavec 24,Odstavec 213,Odstavec 25,Odstavec 214"/>
    <w:basedOn w:val="Normln"/>
    <w:next w:val="Normln"/>
    <w:qFormat/>
    <w:rsid w:val="00DF552D"/>
    <w:pPr>
      <w:spacing w:before="240" w:after="60"/>
      <w:outlineLvl w:val="4"/>
    </w:pPr>
    <w:rPr>
      <w:sz w:val="22"/>
    </w:rPr>
  </w:style>
  <w:style w:type="paragraph" w:styleId="Nadpis6">
    <w:name w:val="heading 6"/>
    <w:aliases w:val="H6,h6,h61"/>
    <w:basedOn w:val="Normln"/>
    <w:next w:val="Normln"/>
    <w:qFormat/>
    <w:rsid w:val="00DF552D"/>
    <w:pPr>
      <w:spacing w:before="240" w:after="60"/>
      <w:outlineLvl w:val="5"/>
    </w:pPr>
    <w:rPr>
      <w:i/>
      <w:sz w:val="22"/>
    </w:rPr>
  </w:style>
  <w:style w:type="paragraph" w:styleId="Nadpis7">
    <w:name w:val="heading 7"/>
    <w:aliases w:val="H7"/>
    <w:basedOn w:val="Normln"/>
    <w:next w:val="Normln"/>
    <w:qFormat/>
    <w:rsid w:val="00DF552D"/>
    <w:pPr>
      <w:spacing w:before="240" w:after="60"/>
      <w:outlineLvl w:val="6"/>
    </w:pPr>
    <w:rPr>
      <w:rFonts w:ascii="Arial" w:hAnsi="Arial"/>
    </w:rPr>
  </w:style>
  <w:style w:type="paragraph" w:styleId="Nadpis8">
    <w:name w:val="heading 8"/>
    <w:aliases w:val="H8"/>
    <w:basedOn w:val="Normln"/>
    <w:next w:val="Normln"/>
    <w:qFormat/>
    <w:rsid w:val="00DF552D"/>
    <w:pPr>
      <w:spacing w:before="240" w:after="60"/>
      <w:outlineLvl w:val="7"/>
    </w:pPr>
    <w:rPr>
      <w:rFonts w:ascii="Arial" w:hAnsi="Arial"/>
      <w:i/>
    </w:rPr>
  </w:style>
  <w:style w:type="paragraph" w:styleId="Nadpis9">
    <w:name w:val="heading 9"/>
    <w:aliases w:val="h9,heading9,H9"/>
    <w:basedOn w:val="Normln"/>
    <w:next w:val="Normln"/>
    <w:qFormat/>
    <w:rsid w:val="00DF552D"/>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A447A"/>
    <w:pPr>
      <w:keepNext/>
      <w:spacing w:after="240" w:line="240" w:lineRule="atLeast"/>
      <w:jc w:val="both"/>
    </w:pPr>
    <w:rPr>
      <w:rFonts w:ascii="Arial" w:hAnsi="Arial" w:cs="Arial"/>
      <w:spacing w:val="-5"/>
      <w:sz w:val="22"/>
      <w:szCs w:val="24"/>
      <w:bdr w:val="none" w:sz="0" w:space="0" w:color="auto" w:frame="1"/>
      <w:lang w:eastAsia="en-US"/>
    </w:rPr>
  </w:style>
  <w:style w:type="paragraph" w:styleId="Citt">
    <w:name w:val="Quote"/>
    <w:basedOn w:val="Normln"/>
    <w:qFormat/>
    <w:rsid w:val="00DF552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rPr>
  </w:style>
  <w:style w:type="paragraph" w:styleId="Titulek">
    <w:name w:val="caption"/>
    <w:basedOn w:val="Normln"/>
    <w:next w:val="Zkladntext"/>
    <w:qFormat/>
    <w:rsid w:val="00DF552D"/>
    <w:pPr>
      <w:keepNext/>
      <w:numPr>
        <w:numId w:val="1"/>
      </w:numPr>
      <w:tabs>
        <w:tab w:val="num" w:pos="360"/>
      </w:tabs>
      <w:spacing w:before="60" w:after="240" w:line="220" w:lineRule="atLeast"/>
      <w:ind w:left="0" w:firstLine="0"/>
    </w:pPr>
    <w:rPr>
      <w:rFonts w:ascii="Arial Narrow" w:hAnsi="Arial Narrow"/>
      <w:sz w:val="18"/>
    </w:rPr>
  </w:style>
  <w:style w:type="paragraph" w:customStyle="1" w:styleId="Oznaensti">
    <w:name w:val="Označení části"/>
    <w:basedOn w:val="Normln"/>
    <w:rsid w:val="00DF552D"/>
    <w:pPr>
      <w:framePr w:h="1080" w:hRule="exact" w:hSpace="180" w:wrap="around" w:vAnchor="page" w:hAnchor="page" w:x="1861" w:y="1201"/>
      <w:pBdr>
        <w:top w:val="single" w:sz="6" w:space="1" w:color="auto"/>
        <w:left w:val="single" w:sz="6" w:space="1" w:color="auto"/>
      </w:pBdr>
      <w:shd w:val="solid" w:color="auto" w:fill="auto"/>
      <w:spacing w:line="360" w:lineRule="exact"/>
      <w:ind w:right="7656"/>
      <w:jc w:val="center"/>
    </w:pPr>
    <w:rPr>
      <w:rFonts w:ascii="Arial" w:hAnsi="Arial"/>
      <w:color w:val="FFFFFF"/>
      <w:spacing w:val="-16"/>
      <w:position w:val="4"/>
      <w:sz w:val="26"/>
    </w:rPr>
  </w:style>
  <w:style w:type="paragraph" w:customStyle="1" w:styleId="Nzevsti">
    <w:name w:val="Název části"/>
    <w:basedOn w:val="Normln"/>
    <w:rsid w:val="00DF552D"/>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paragraph" w:styleId="Nzev">
    <w:name w:val="Title"/>
    <w:basedOn w:val="Normln"/>
    <w:next w:val="Podtitul"/>
    <w:qFormat/>
    <w:rsid w:val="00DF552D"/>
    <w:pPr>
      <w:keepNext/>
      <w:keepLines/>
      <w:pBdr>
        <w:top w:val="single" w:sz="6" w:space="16" w:color="auto"/>
      </w:pBdr>
      <w:spacing w:before="220" w:after="60" w:line="320" w:lineRule="atLeast"/>
    </w:pPr>
    <w:rPr>
      <w:rFonts w:ascii="Arial Black" w:hAnsi="Arial Black"/>
      <w:spacing w:val="-30"/>
      <w:kern w:val="28"/>
      <w:sz w:val="40"/>
    </w:rPr>
  </w:style>
  <w:style w:type="paragraph" w:styleId="Podtitul">
    <w:name w:val="Subtitle"/>
    <w:basedOn w:val="Nzev"/>
    <w:next w:val="Zkladntext"/>
    <w:qFormat/>
    <w:rsid w:val="00DF552D"/>
    <w:pPr>
      <w:pBdr>
        <w:top w:val="none" w:sz="0" w:space="0" w:color="auto"/>
      </w:pBdr>
      <w:spacing w:before="60" w:after="120" w:line="340" w:lineRule="atLeast"/>
    </w:pPr>
    <w:rPr>
      <w:rFonts w:ascii="Arial" w:hAnsi="Arial"/>
      <w:spacing w:val="-16"/>
      <w:sz w:val="32"/>
    </w:rPr>
  </w:style>
  <w:style w:type="paragraph" w:customStyle="1" w:styleId="Nzevspolenosti">
    <w:name w:val="Název společnosti"/>
    <w:basedOn w:val="Normln"/>
    <w:autoRedefine/>
    <w:rsid w:val="00DF552D"/>
    <w:pPr>
      <w:keepNext/>
      <w:keepLines/>
      <w:framePr w:w="4114" w:h="1140" w:hSpace="180" w:wrap="notBeside" w:vAnchor="page" w:hAnchor="page" w:x="1421" w:y="1279" w:anchorLock="1"/>
      <w:spacing w:line="220" w:lineRule="atLeast"/>
    </w:pPr>
    <w:rPr>
      <w:b/>
      <w:color w:val="FF0000"/>
      <w:spacing w:val="18"/>
      <w:w w:val="140"/>
      <w:position w:val="-16"/>
      <w:sz w:val="72"/>
    </w:rPr>
  </w:style>
  <w:style w:type="paragraph" w:customStyle="1" w:styleId="Nzevnaoblce">
    <w:name w:val="Název na obálce"/>
    <w:basedOn w:val="Normln"/>
    <w:next w:val="Normln"/>
    <w:rsid w:val="00DF552D"/>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Zpat">
    <w:name w:val="footer"/>
    <w:basedOn w:val="Normln"/>
    <w:link w:val="ZpatChar"/>
    <w:uiPriority w:val="99"/>
    <w:rsid w:val="00DF552D"/>
    <w:pPr>
      <w:keepLines/>
      <w:tabs>
        <w:tab w:val="center" w:pos="4320"/>
        <w:tab w:val="right" w:pos="8640"/>
      </w:tabs>
      <w:spacing w:line="190" w:lineRule="atLeast"/>
      <w:ind w:left="1080"/>
    </w:pPr>
    <w:rPr>
      <w:rFonts w:ascii="Arial" w:hAnsi="Arial"/>
      <w:caps/>
      <w:spacing w:val="-5"/>
      <w:sz w:val="15"/>
    </w:rPr>
  </w:style>
  <w:style w:type="paragraph" w:styleId="Zhlav">
    <w:name w:val="header"/>
    <w:basedOn w:val="Normln"/>
    <w:link w:val="ZhlavChar"/>
    <w:rsid w:val="00DF552D"/>
    <w:pPr>
      <w:keepLines/>
      <w:tabs>
        <w:tab w:val="center" w:pos="4320"/>
        <w:tab w:val="right" w:pos="8640"/>
      </w:tabs>
      <w:spacing w:line="190" w:lineRule="atLeast"/>
      <w:ind w:left="1080"/>
    </w:pPr>
    <w:rPr>
      <w:rFonts w:ascii="Arial" w:hAnsi="Arial"/>
      <w:caps/>
      <w:spacing w:val="-5"/>
      <w:sz w:val="15"/>
    </w:rPr>
  </w:style>
  <w:style w:type="character" w:customStyle="1" w:styleId="Zvraznntun">
    <w:name w:val="Zvýraznění tučné"/>
    <w:rsid w:val="00DF552D"/>
    <w:rPr>
      <w:rFonts w:ascii="Arial Black" w:hAnsi="Arial Black"/>
      <w:noProof w:val="0"/>
      <w:spacing w:val="-4"/>
      <w:sz w:val="18"/>
      <w:lang w:val="cs-CZ"/>
    </w:rPr>
  </w:style>
  <w:style w:type="paragraph" w:styleId="Seznamsodrkami">
    <w:name w:val="List Bullet"/>
    <w:basedOn w:val="Seznam"/>
    <w:autoRedefine/>
    <w:rsid w:val="00DF552D"/>
    <w:pPr>
      <w:numPr>
        <w:numId w:val="2"/>
      </w:numPr>
      <w:spacing w:after="60"/>
      <w:jc w:val="both"/>
    </w:pPr>
    <w:rPr>
      <w:b/>
      <w:spacing w:val="-5"/>
      <w:sz w:val="22"/>
      <w:szCs w:val="22"/>
    </w:rPr>
  </w:style>
  <w:style w:type="paragraph" w:styleId="Seznam">
    <w:name w:val="List"/>
    <w:basedOn w:val="Normln"/>
    <w:rsid w:val="00DF552D"/>
    <w:pPr>
      <w:ind w:left="283" w:hanging="283"/>
    </w:pPr>
  </w:style>
  <w:style w:type="paragraph" w:styleId="slovanseznam">
    <w:name w:val="List Number"/>
    <w:basedOn w:val="Seznam"/>
    <w:rsid w:val="00DF552D"/>
    <w:pPr>
      <w:numPr>
        <w:numId w:val="3"/>
      </w:numPr>
      <w:spacing w:after="120" w:line="240" w:lineRule="atLeast"/>
      <w:jc w:val="both"/>
    </w:pPr>
    <w:rPr>
      <w:rFonts w:ascii="Arial" w:hAnsi="Arial"/>
      <w:spacing w:val="-5"/>
    </w:rPr>
  </w:style>
  <w:style w:type="paragraph" w:customStyle="1" w:styleId="Textvtabulceslovan">
    <w:name w:val="Text v tabulce číslovaný"/>
    <w:basedOn w:val="Textvtabulce"/>
    <w:autoRedefine/>
    <w:rsid w:val="00DF552D"/>
    <w:rPr>
      <w:spacing w:val="0"/>
    </w:rPr>
  </w:style>
  <w:style w:type="paragraph" w:customStyle="1" w:styleId="Textvtabulce">
    <w:name w:val="Text v tabulce"/>
    <w:basedOn w:val="Normln"/>
    <w:rsid w:val="00DF552D"/>
    <w:pPr>
      <w:spacing w:before="60"/>
    </w:pPr>
    <w:rPr>
      <w:rFonts w:ascii="Arial" w:hAnsi="Arial"/>
      <w:spacing w:val="-5"/>
    </w:rPr>
  </w:style>
  <w:style w:type="character" w:styleId="slostrnky">
    <w:name w:val="page number"/>
    <w:rsid w:val="00DF552D"/>
    <w:rPr>
      <w:rFonts w:ascii="Arial Black" w:hAnsi="Arial Black"/>
      <w:noProof w:val="0"/>
      <w:spacing w:val="-10"/>
      <w:sz w:val="18"/>
      <w:lang w:val="cs-CZ"/>
    </w:rPr>
  </w:style>
  <w:style w:type="paragraph" w:customStyle="1" w:styleId="Adresaodesilatele">
    <w:name w:val="Adresa odesilatele"/>
    <w:basedOn w:val="Normln"/>
    <w:rsid w:val="00DF552D"/>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Podtitulnaoblce">
    <w:name w:val="Podtitul na obálce"/>
    <w:basedOn w:val="Nzevnaoblce"/>
    <w:next w:val="Zkladntext"/>
    <w:rsid w:val="00DF552D"/>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Adresanaoblku">
    <w:name w:val="envelope address"/>
    <w:basedOn w:val="Normln"/>
    <w:rsid w:val="00DF552D"/>
    <w:pPr>
      <w:framePr w:w="7920" w:h="1980" w:hRule="exact" w:hSpace="141" w:wrap="auto" w:hAnchor="page" w:xAlign="center" w:yAlign="bottom"/>
      <w:ind w:left="2880"/>
    </w:pPr>
    <w:rPr>
      <w:rFonts w:ascii="Arial" w:hAnsi="Arial"/>
    </w:rPr>
  </w:style>
  <w:style w:type="character" w:styleId="slodku">
    <w:name w:val="line number"/>
    <w:basedOn w:val="Standardnpsmoodstavce"/>
    <w:rsid w:val="00DF552D"/>
    <w:rPr>
      <w:noProof w:val="0"/>
      <w:lang w:val="cs-CZ"/>
    </w:rPr>
  </w:style>
  <w:style w:type="paragraph" w:styleId="slovanseznam2">
    <w:name w:val="List Number 2"/>
    <w:basedOn w:val="Normln"/>
    <w:rsid w:val="00DF552D"/>
  </w:style>
  <w:style w:type="paragraph" w:styleId="slovanseznam3">
    <w:name w:val="List Number 3"/>
    <w:basedOn w:val="Normln"/>
    <w:rsid w:val="00DF552D"/>
    <w:pPr>
      <w:numPr>
        <w:numId w:val="4"/>
      </w:numPr>
    </w:pPr>
  </w:style>
  <w:style w:type="paragraph" w:styleId="slovanseznam4">
    <w:name w:val="List Number 4"/>
    <w:basedOn w:val="Normln"/>
    <w:rsid w:val="00DF552D"/>
    <w:pPr>
      <w:numPr>
        <w:numId w:val="5"/>
      </w:numPr>
    </w:pPr>
  </w:style>
  <w:style w:type="paragraph" w:styleId="slovanseznam5">
    <w:name w:val="List Number 5"/>
    <w:basedOn w:val="Normln"/>
    <w:rsid w:val="00DF552D"/>
    <w:pPr>
      <w:numPr>
        <w:numId w:val="6"/>
      </w:numPr>
    </w:pPr>
  </w:style>
  <w:style w:type="paragraph" w:styleId="Datum">
    <w:name w:val="Date"/>
    <w:basedOn w:val="Normln"/>
    <w:next w:val="Normln"/>
    <w:rsid w:val="00DF552D"/>
  </w:style>
  <w:style w:type="paragraph" w:styleId="Hlavikaobsahu">
    <w:name w:val="toa heading"/>
    <w:basedOn w:val="Normln"/>
    <w:next w:val="Normln"/>
    <w:semiHidden/>
    <w:rsid w:val="00DF552D"/>
    <w:pPr>
      <w:spacing w:before="120"/>
    </w:pPr>
    <w:rPr>
      <w:rFonts w:ascii="Arial" w:hAnsi="Arial"/>
      <w:b/>
    </w:rPr>
  </w:style>
  <w:style w:type="paragraph" w:styleId="Rejstk1">
    <w:name w:val="index 1"/>
    <w:basedOn w:val="Normln"/>
    <w:next w:val="Normln"/>
    <w:autoRedefine/>
    <w:semiHidden/>
    <w:rsid w:val="00DF552D"/>
    <w:pPr>
      <w:ind w:left="200" w:hanging="200"/>
    </w:pPr>
  </w:style>
  <w:style w:type="paragraph" w:styleId="Hlavikarejstku">
    <w:name w:val="index heading"/>
    <w:basedOn w:val="Normln"/>
    <w:next w:val="Rejstk1"/>
    <w:semiHidden/>
    <w:rsid w:val="00DF552D"/>
    <w:rPr>
      <w:rFonts w:ascii="Arial" w:hAnsi="Arial"/>
      <w:b/>
    </w:rPr>
  </w:style>
  <w:style w:type="character" w:styleId="Hypertextovodkaz">
    <w:name w:val="Hyperlink"/>
    <w:rsid w:val="00DF552D"/>
    <w:rPr>
      <w:noProof w:val="0"/>
      <w:color w:val="0000FF"/>
      <w:u w:val="single"/>
      <w:lang w:val="cs-CZ"/>
    </w:rPr>
  </w:style>
  <w:style w:type="paragraph" w:styleId="Nadpispoznmky">
    <w:name w:val="Note Heading"/>
    <w:basedOn w:val="Normln"/>
    <w:next w:val="Normln"/>
    <w:rsid w:val="00DF552D"/>
  </w:style>
  <w:style w:type="paragraph" w:styleId="Normlnodsazen">
    <w:name w:val="Normal Indent"/>
    <w:basedOn w:val="Zkladntext"/>
    <w:rsid w:val="00082E25"/>
    <w:pPr>
      <w:jc w:val="left"/>
    </w:pPr>
  </w:style>
  <w:style w:type="paragraph" w:styleId="Obsah1">
    <w:name w:val="toc 1"/>
    <w:basedOn w:val="Normln"/>
    <w:next w:val="Normln"/>
    <w:autoRedefine/>
    <w:uiPriority w:val="39"/>
    <w:rsid w:val="00DF552D"/>
    <w:pPr>
      <w:spacing w:before="120" w:after="120"/>
    </w:pPr>
    <w:rPr>
      <w:rFonts w:ascii="Tahoma" w:hAnsi="Tahoma"/>
      <w:b/>
      <w:caps/>
    </w:rPr>
  </w:style>
  <w:style w:type="paragraph" w:styleId="Obsah2">
    <w:name w:val="toc 2"/>
    <w:basedOn w:val="Normln"/>
    <w:next w:val="Normln"/>
    <w:autoRedefine/>
    <w:uiPriority w:val="39"/>
    <w:rsid w:val="00DF552D"/>
    <w:pPr>
      <w:ind w:left="200"/>
    </w:pPr>
    <w:rPr>
      <w:smallCaps/>
    </w:rPr>
  </w:style>
  <w:style w:type="paragraph" w:styleId="Obsah3">
    <w:name w:val="toc 3"/>
    <w:basedOn w:val="Normln"/>
    <w:next w:val="Normln"/>
    <w:autoRedefine/>
    <w:uiPriority w:val="39"/>
    <w:rsid w:val="00DF552D"/>
    <w:pPr>
      <w:ind w:left="400"/>
    </w:pPr>
    <w:rPr>
      <w:i/>
    </w:rPr>
  </w:style>
  <w:style w:type="paragraph" w:styleId="Obsah4">
    <w:name w:val="toc 4"/>
    <w:basedOn w:val="Normln"/>
    <w:next w:val="Normln"/>
    <w:autoRedefine/>
    <w:uiPriority w:val="39"/>
    <w:rsid w:val="00DF552D"/>
    <w:pPr>
      <w:ind w:left="600"/>
    </w:pPr>
    <w:rPr>
      <w:sz w:val="18"/>
    </w:rPr>
  </w:style>
  <w:style w:type="paragraph" w:styleId="Obsah5">
    <w:name w:val="toc 5"/>
    <w:basedOn w:val="Normln"/>
    <w:next w:val="Normln"/>
    <w:autoRedefine/>
    <w:uiPriority w:val="39"/>
    <w:rsid w:val="00DF552D"/>
    <w:pPr>
      <w:ind w:left="800"/>
    </w:pPr>
    <w:rPr>
      <w:sz w:val="18"/>
    </w:rPr>
  </w:style>
  <w:style w:type="paragraph" w:styleId="Obsah6">
    <w:name w:val="toc 6"/>
    <w:basedOn w:val="Normln"/>
    <w:next w:val="Normln"/>
    <w:autoRedefine/>
    <w:uiPriority w:val="39"/>
    <w:rsid w:val="00DF552D"/>
    <w:pPr>
      <w:ind w:left="1000"/>
    </w:pPr>
    <w:rPr>
      <w:sz w:val="18"/>
    </w:rPr>
  </w:style>
  <w:style w:type="paragraph" w:styleId="Obsah7">
    <w:name w:val="toc 7"/>
    <w:basedOn w:val="Normln"/>
    <w:next w:val="Normln"/>
    <w:autoRedefine/>
    <w:uiPriority w:val="39"/>
    <w:rsid w:val="00DF552D"/>
    <w:pPr>
      <w:ind w:left="1200"/>
    </w:pPr>
    <w:rPr>
      <w:sz w:val="18"/>
    </w:rPr>
  </w:style>
  <w:style w:type="paragraph" w:styleId="Obsah8">
    <w:name w:val="toc 8"/>
    <w:basedOn w:val="Normln"/>
    <w:next w:val="Normln"/>
    <w:autoRedefine/>
    <w:uiPriority w:val="39"/>
    <w:rsid w:val="00DF552D"/>
    <w:pPr>
      <w:ind w:left="1400"/>
    </w:pPr>
    <w:rPr>
      <w:sz w:val="18"/>
    </w:rPr>
  </w:style>
  <w:style w:type="paragraph" w:styleId="Obsah9">
    <w:name w:val="toc 9"/>
    <w:basedOn w:val="Normln"/>
    <w:next w:val="Normln"/>
    <w:autoRedefine/>
    <w:uiPriority w:val="39"/>
    <w:rsid w:val="00DF552D"/>
    <w:pPr>
      <w:ind w:left="1600"/>
    </w:pPr>
    <w:rPr>
      <w:sz w:val="18"/>
    </w:rPr>
  </w:style>
  <w:style w:type="paragraph" w:styleId="Osloven">
    <w:name w:val="Salutation"/>
    <w:basedOn w:val="Normln"/>
    <w:next w:val="Normln"/>
    <w:rsid w:val="00DF552D"/>
  </w:style>
  <w:style w:type="paragraph" w:styleId="Podpis">
    <w:name w:val="Signature"/>
    <w:basedOn w:val="Normln"/>
    <w:rsid w:val="00DF552D"/>
    <w:pPr>
      <w:ind w:left="4252"/>
    </w:pPr>
  </w:style>
  <w:style w:type="paragraph" w:styleId="Pokraovnseznamu">
    <w:name w:val="List Continue"/>
    <w:basedOn w:val="Normln"/>
    <w:rsid w:val="00DF552D"/>
    <w:pPr>
      <w:spacing w:after="120"/>
      <w:ind w:left="283"/>
    </w:pPr>
  </w:style>
  <w:style w:type="paragraph" w:styleId="Pokraovnseznamu2">
    <w:name w:val="List Continue 2"/>
    <w:basedOn w:val="Normln"/>
    <w:rsid w:val="00DF552D"/>
    <w:pPr>
      <w:spacing w:after="120"/>
      <w:ind w:left="566"/>
    </w:pPr>
  </w:style>
  <w:style w:type="paragraph" w:styleId="Pokraovnseznamu3">
    <w:name w:val="List Continue 3"/>
    <w:basedOn w:val="Normln"/>
    <w:rsid w:val="00DF552D"/>
    <w:pPr>
      <w:spacing w:after="120"/>
      <w:ind w:left="849"/>
    </w:pPr>
  </w:style>
  <w:style w:type="paragraph" w:styleId="Pokraovnseznamu4">
    <w:name w:val="List Continue 4"/>
    <w:basedOn w:val="Normln"/>
    <w:rsid w:val="00DF552D"/>
    <w:pPr>
      <w:spacing w:after="120"/>
      <w:ind w:left="1132"/>
    </w:pPr>
  </w:style>
  <w:style w:type="paragraph" w:styleId="Pokraovnseznamu5">
    <w:name w:val="List Continue 5"/>
    <w:basedOn w:val="Normln"/>
    <w:rsid w:val="00DF552D"/>
    <w:pPr>
      <w:spacing w:after="120"/>
      <w:ind w:left="1415"/>
    </w:pPr>
  </w:style>
  <w:style w:type="paragraph" w:styleId="Prosttext">
    <w:name w:val="Plain Text"/>
    <w:basedOn w:val="Normln"/>
    <w:rsid w:val="00DF552D"/>
    <w:rPr>
      <w:rFonts w:ascii="Courier New" w:hAnsi="Courier New"/>
    </w:rPr>
  </w:style>
  <w:style w:type="paragraph" w:styleId="Rejstk2">
    <w:name w:val="index 2"/>
    <w:basedOn w:val="Normln"/>
    <w:next w:val="Normln"/>
    <w:autoRedefine/>
    <w:semiHidden/>
    <w:rsid w:val="00DF552D"/>
    <w:pPr>
      <w:ind w:left="400" w:hanging="200"/>
    </w:pPr>
  </w:style>
  <w:style w:type="paragraph" w:styleId="Rejstk3">
    <w:name w:val="index 3"/>
    <w:basedOn w:val="Normln"/>
    <w:next w:val="Normln"/>
    <w:autoRedefine/>
    <w:semiHidden/>
    <w:rsid w:val="00DF552D"/>
    <w:pPr>
      <w:ind w:left="600" w:hanging="200"/>
    </w:pPr>
  </w:style>
  <w:style w:type="paragraph" w:styleId="Rejstk4">
    <w:name w:val="index 4"/>
    <w:basedOn w:val="Normln"/>
    <w:next w:val="Normln"/>
    <w:autoRedefine/>
    <w:semiHidden/>
    <w:rsid w:val="00DF552D"/>
    <w:pPr>
      <w:ind w:left="800" w:hanging="200"/>
    </w:pPr>
  </w:style>
  <w:style w:type="paragraph" w:styleId="Rejstk5">
    <w:name w:val="index 5"/>
    <w:basedOn w:val="Normln"/>
    <w:next w:val="Normln"/>
    <w:autoRedefine/>
    <w:semiHidden/>
    <w:rsid w:val="00DF552D"/>
    <w:pPr>
      <w:ind w:left="1000" w:hanging="200"/>
    </w:pPr>
  </w:style>
  <w:style w:type="paragraph" w:styleId="Rejstk6">
    <w:name w:val="index 6"/>
    <w:basedOn w:val="Normln"/>
    <w:next w:val="Normln"/>
    <w:autoRedefine/>
    <w:semiHidden/>
    <w:rsid w:val="00DF552D"/>
    <w:pPr>
      <w:ind w:left="1200" w:hanging="200"/>
    </w:pPr>
  </w:style>
  <w:style w:type="paragraph" w:styleId="Rejstk7">
    <w:name w:val="index 7"/>
    <w:basedOn w:val="Normln"/>
    <w:next w:val="Normln"/>
    <w:autoRedefine/>
    <w:semiHidden/>
    <w:rsid w:val="00DF552D"/>
    <w:pPr>
      <w:ind w:left="1400" w:hanging="200"/>
    </w:pPr>
  </w:style>
  <w:style w:type="paragraph" w:styleId="Rejstk8">
    <w:name w:val="index 8"/>
    <w:basedOn w:val="Normln"/>
    <w:next w:val="Normln"/>
    <w:autoRedefine/>
    <w:semiHidden/>
    <w:rsid w:val="00DF552D"/>
    <w:pPr>
      <w:ind w:left="1600" w:hanging="200"/>
    </w:pPr>
  </w:style>
  <w:style w:type="paragraph" w:styleId="Rejstk9">
    <w:name w:val="index 9"/>
    <w:basedOn w:val="Normln"/>
    <w:next w:val="Normln"/>
    <w:autoRedefine/>
    <w:semiHidden/>
    <w:rsid w:val="00DF552D"/>
    <w:pPr>
      <w:ind w:left="1800" w:hanging="200"/>
    </w:pPr>
  </w:style>
  <w:style w:type="paragraph" w:styleId="Rozloendokumentu">
    <w:name w:val="Document Map"/>
    <w:basedOn w:val="Normln"/>
    <w:semiHidden/>
    <w:rsid w:val="00DF552D"/>
    <w:pPr>
      <w:shd w:val="clear" w:color="auto" w:fill="000080"/>
    </w:pPr>
    <w:rPr>
      <w:rFonts w:ascii="Tahoma" w:hAnsi="Tahoma"/>
    </w:rPr>
  </w:style>
  <w:style w:type="paragraph" w:styleId="Seznam2">
    <w:name w:val="List 2"/>
    <w:basedOn w:val="Normln"/>
    <w:rsid w:val="00DF552D"/>
    <w:pPr>
      <w:ind w:left="566" w:hanging="283"/>
    </w:pPr>
  </w:style>
  <w:style w:type="paragraph" w:styleId="Seznam3">
    <w:name w:val="List 3"/>
    <w:basedOn w:val="Normln"/>
    <w:rsid w:val="00DF552D"/>
    <w:pPr>
      <w:ind w:left="849" w:hanging="283"/>
    </w:pPr>
  </w:style>
  <w:style w:type="paragraph" w:styleId="Seznam4">
    <w:name w:val="List 4"/>
    <w:basedOn w:val="Normln"/>
    <w:rsid w:val="00DF552D"/>
    <w:pPr>
      <w:ind w:left="1132" w:hanging="283"/>
    </w:pPr>
  </w:style>
  <w:style w:type="paragraph" w:styleId="Seznam5">
    <w:name w:val="List 5"/>
    <w:basedOn w:val="Normln"/>
    <w:rsid w:val="00DF552D"/>
    <w:pPr>
      <w:ind w:left="1415" w:hanging="283"/>
    </w:pPr>
  </w:style>
  <w:style w:type="paragraph" w:styleId="Seznamcitac">
    <w:name w:val="table of authorities"/>
    <w:basedOn w:val="Normln"/>
    <w:next w:val="Normln"/>
    <w:semiHidden/>
    <w:rsid w:val="00DF552D"/>
    <w:pPr>
      <w:ind w:left="200" w:hanging="200"/>
    </w:pPr>
  </w:style>
  <w:style w:type="paragraph" w:styleId="Seznamobrzk">
    <w:name w:val="table of figures"/>
    <w:basedOn w:val="Normln"/>
    <w:next w:val="Normln"/>
    <w:uiPriority w:val="99"/>
    <w:rsid w:val="00DF552D"/>
    <w:pPr>
      <w:ind w:left="400" w:hanging="400"/>
    </w:pPr>
    <w:rPr>
      <w:smallCaps/>
      <w:szCs w:val="24"/>
    </w:rPr>
  </w:style>
  <w:style w:type="paragraph" w:styleId="Seznamsodrkami2">
    <w:name w:val="List Bullet 2"/>
    <w:basedOn w:val="Normln"/>
    <w:autoRedefine/>
    <w:rsid w:val="00DF552D"/>
    <w:pPr>
      <w:numPr>
        <w:numId w:val="7"/>
      </w:numPr>
    </w:pPr>
  </w:style>
  <w:style w:type="paragraph" w:styleId="Seznamsodrkami3">
    <w:name w:val="List Bullet 3"/>
    <w:basedOn w:val="Normln"/>
    <w:autoRedefine/>
    <w:rsid w:val="00DF552D"/>
    <w:pPr>
      <w:numPr>
        <w:numId w:val="8"/>
      </w:numPr>
      <w:ind w:left="908" w:hanging="284"/>
    </w:pPr>
    <w:rPr>
      <w:rFonts w:ascii="Arial" w:hAnsi="Arial"/>
    </w:rPr>
  </w:style>
  <w:style w:type="paragraph" w:styleId="Seznamsodrkami4">
    <w:name w:val="List Bullet 4"/>
    <w:basedOn w:val="Normln"/>
    <w:autoRedefine/>
    <w:rsid w:val="00DF552D"/>
    <w:pPr>
      <w:numPr>
        <w:numId w:val="9"/>
      </w:numPr>
      <w:ind w:left="1208" w:hanging="284"/>
    </w:pPr>
    <w:rPr>
      <w:rFonts w:ascii="Arial" w:hAnsi="Arial"/>
    </w:rPr>
  </w:style>
  <w:style w:type="paragraph" w:styleId="Seznamsodrkami5">
    <w:name w:val="List Bullet 5"/>
    <w:basedOn w:val="Normln"/>
    <w:autoRedefine/>
    <w:rsid w:val="00DF552D"/>
    <w:pPr>
      <w:numPr>
        <w:numId w:val="10"/>
      </w:numPr>
    </w:pPr>
  </w:style>
  <w:style w:type="character" w:styleId="Siln">
    <w:name w:val="Strong"/>
    <w:basedOn w:val="Zkladntext2Char"/>
    <w:qFormat/>
    <w:rsid w:val="00DF552D"/>
    <w:rPr>
      <w:b/>
      <w:noProof w:val="0"/>
      <w:lang w:val="cs-CZ" w:eastAsia="cs-CZ" w:bidi="ar-SA"/>
    </w:rPr>
  </w:style>
  <w:style w:type="character" w:styleId="Sledovanodkaz">
    <w:name w:val="FollowedHyperlink"/>
    <w:rsid w:val="00DF552D"/>
    <w:rPr>
      <w:noProof w:val="0"/>
      <w:color w:val="800080"/>
      <w:u w:val="single"/>
      <w:lang w:val="cs-CZ"/>
    </w:rPr>
  </w:style>
  <w:style w:type="paragraph" w:styleId="Textmakra">
    <w:name w:val="macro"/>
    <w:semiHidden/>
    <w:rsid w:val="00DF55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cs-CZ" w:eastAsia="cs-CZ"/>
    </w:rPr>
  </w:style>
  <w:style w:type="paragraph" w:styleId="Textpoznpodarou">
    <w:name w:val="footnote text"/>
    <w:basedOn w:val="Normln"/>
    <w:link w:val="TextpoznpodarouChar"/>
    <w:rsid w:val="00DF552D"/>
  </w:style>
  <w:style w:type="paragraph" w:styleId="Textkomente">
    <w:name w:val="annotation text"/>
    <w:basedOn w:val="Normln"/>
    <w:semiHidden/>
    <w:rsid w:val="00DF552D"/>
  </w:style>
  <w:style w:type="paragraph" w:styleId="Textvbloku">
    <w:name w:val="Block Text"/>
    <w:basedOn w:val="Normln"/>
    <w:rsid w:val="00DF552D"/>
    <w:pPr>
      <w:spacing w:after="120"/>
      <w:ind w:left="1440" w:right="1440"/>
    </w:pPr>
  </w:style>
  <w:style w:type="paragraph" w:styleId="Textvysvtlivek">
    <w:name w:val="endnote text"/>
    <w:basedOn w:val="Normln"/>
    <w:semiHidden/>
    <w:rsid w:val="00DF552D"/>
  </w:style>
  <w:style w:type="paragraph" w:styleId="Zhlavzprvy">
    <w:name w:val="Message Header"/>
    <w:basedOn w:val="Normln"/>
    <w:rsid w:val="00DF55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Zkladntext-prvnodsazen">
    <w:name w:val="Body Text First Indent"/>
    <w:basedOn w:val="Zkladntext"/>
    <w:rsid w:val="00DF552D"/>
    <w:pPr>
      <w:spacing w:after="120" w:line="240" w:lineRule="auto"/>
      <w:ind w:firstLine="210"/>
      <w:jc w:val="left"/>
    </w:pPr>
    <w:rPr>
      <w:rFonts w:ascii="Times New Roman" w:hAnsi="Times New Roman"/>
      <w:spacing w:val="0"/>
    </w:rPr>
  </w:style>
  <w:style w:type="paragraph" w:styleId="Zkladntextodsazen">
    <w:name w:val="Body Text Indent"/>
    <w:basedOn w:val="Normln"/>
    <w:rsid w:val="00DF552D"/>
    <w:pPr>
      <w:spacing w:after="120"/>
      <w:ind w:left="283"/>
    </w:pPr>
  </w:style>
  <w:style w:type="paragraph" w:styleId="Zkladntext-prvnodsazen2">
    <w:name w:val="Body Text First Indent 2"/>
    <w:basedOn w:val="Zkladntextodsazen"/>
    <w:rsid w:val="00DF552D"/>
    <w:pPr>
      <w:ind w:firstLine="210"/>
    </w:pPr>
  </w:style>
  <w:style w:type="paragraph" w:styleId="Zkladntext2">
    <w:name w:val="Body Text 2"/>
    <w:basedOn w:val="Normln"/>
    <w:link w:val="Zkladntext2Char"/>
    <w:rsid w:val="00DF552D"/>
    <w:pPr>
      <w:spacing w:after="120" w:line="480" w:lineRule="auto"/>
    </w:pPr>
  </w:style>
  <w:style w:type="paragraph" w:styleId="Zkladntext3">
    <w:name w:val="Body Text 3"/>
    <w:basedOn w:val="Normln"/>
    <w:rsid w:val="00DF552D"/>
    <w:pPr>
      <w:spacing w:after="120"/>
    </w:pPr>
    <w:rPr>
      <w:sz w:val="16"/>
    </w:rPr>
  </w:style>
  <w:style w:type="paragraph" w:styleId="Zkladntextodsazen2">
    <w:name w:val="Body Text Indent 2"/>
    <w:basedOn w:val="Normln"/>
    <w:rsid w:val="00DF552D"/>
    <w:pPr>
      <w:spacing w:after="120" w:line="480" w:lineRule="auto"/>
      <w:ind w:left="283"/>
    </w:pPr>
  </w:style>
  <w:style w:type="paragraph" w:styleId="Zkladntextodsazen3">
    <w:name w:val="Body Text Indent 3"/>
    <w:basedOn w:val="Normln"/>
    <w:rsid w:val="00DF552D"/>
    <w:pPr>
      <w:spacing w:after="120"/>
      <w:ind w:left="283"/>
    </w:pPr>
    <w:rPr>
      <w:sz w:val="16"/>
    </w:rPr>
  </w:style>
  <w:style w:type="paragraph" w:styleId="Zvr">
    <w:name w:val="Closing"/>
    <w:basedOn w:val="Normln"/>
    <w:rsid w:val="00DF552D"/>
    <w:pPr>
      <w:ind w:left="4252"/>
    </w:pPr>
  </w:style>
  <w:style w:type="character" w:styleId="Znakapoznpodarou">
    <w:name w:val="footnote reference"/>
    <w:rsid w:val="00DF552D"/>
    <w:rPr>
      <w:noProof w:val="0"/>
      <w:vertAlign w:val="superscript"/>
      <w:lang w:val="cs-CZ"/>
    </w:rPr>
  </w:style>
  <w:style w:type="character" w:styleId="Odkaznakoment">
    <w:name w:val="annotation reference"/>
    <w:rsid w:val="00DF552D"/>
    <w:rPr>
      <w:noProof w:val="0"/>
      <w:sz w:val="16"/>
      <w:lang w:val="cs-CZ"/>
    </w:rPr>
  </w:style>
  <w:style w:type="character" w:styleId="Odkaznavysvtlivky">
    <w:name w:val="endnote reference"/>
    <w:semiHidden/>
    <w:rsid w:val="00DF552D"/>
    <w:rPr>
      <w:noProof w:val="0"/>
      <w:vertAlign w:val="superscript"/>
      <w:lang w:val="cs-CZ"/>
    </w:rPr>
  </w:style>
  <w:style w:type="paragraph" w:styleId="Zptenadresanaoblku">
    <w:name w:val="envelope return"/>
    <w:basedOn w:val="Normln"/>
    <w:rsid w:val="00DF552D"/>
    <w:rPr>
      <w:rFonts w:ascii="Arial" w:hAnsi="Arial"/>
    </w:rPr>
  </w:style>
  <w:style w:type="character" w:styleId="Zdraznn">
    <w:name w:val="Emphasis"/>
    <w:qFormat/>
    <w:rsid w:val="00DF552D"/>
    <w:rPr>
      <w:i/>
      <w:noProof w:val="0"/>
      <w:lang w:val="cs-CZ"/>
    </w:rPr>
  </w:style>
  <w:style w:type="paragraph" w:customStyle="1" w:styleId="Nadpisvtabulce">
    <w:name w:val="Nadpis v tabulce"/>
    <w:basedOn w:val="Normln"/>
    <w:rsid w:val="00DF552D"/>
    <w:pPr>
      <w:keepNext/>
      <w:keepLines/>
      <w:spacing w:before="60"/>
      <w:jc w:val="center"/>
    </w:pPr>
    <w:rPr>
      <w:rFonts w:ascii="Arial" w:hAnsi="Arial"/>
      <w:b/>
      <w:spacing w:val="-5"/>
      <w:sz w:val="18"/>
    </w:rPr>
  </w:style>
  <w:style w:type="paragraph" w:styleId="Normlnweb">
    <w:name w:val="Normal (Web)"/>
    <w:basedOn w:val="Normln"/>
    <w:uiPriority w:val="99"/>
    <w:rsid w:val="00DF552D"/>
    <w:pPr>
      <w:spacing w:before="100" w:beforeAutospacing="1" w:after="100" w:afterAutospacing="1"/>
    </w:pPr>
    <w:rPr>
      <w:rFonts w:ascii="Arial Unicode MS" w:eastAsia="Arial Unicode MS" w:hAnsi="Arial Unicode MS" w:cs="Arial Unicode MS"/>
      <w:color w:val="000000"/>
      <w:szCs w:val="24"/>
    </w:rPr>
  </w:style>
  <w:style w:type="paragraph" w:styleId="Textbubliny">
    <w:name w:val="Balloon Text"/>
    <w:basedOn w:val="Normln"/>
    <w:link w:val="TextbublinyChar"/>
    <w:uiPriority w:val="99"/>
    <w:semiHidden/>
    <w:rsid w:val="00DF552D"/>
    <w:rPr>
      <w:rFonts w:ascii="Tahoma" w:hAnsi="Tahoma" w:cs="Tahoma"/>
      <w:sz w:val="16"/>
      <w:szCs w:val="16"/>
    </w:rPr>
  </w:style>
  <w:style w:type="paragraph" w:styleId="Pedmtkomente">
    <w:name w:val="annotation subject"/>
    <w:basedOn w:val="Textkomente"/>
    <w:next w:val="Textkomente"/>
    <w:semiHidden/>
    <w:rsid w:val="00DF552D"/>
    <w:rPr>
      <w:b/>
      <w:bCs/>
    </w:rPr>
  </w:style>
  <w:style w:type="paragraph" w:customStyle="1" w:styleId="NormaJustifiedBefore125cmBefore2ptAfter1pt">
    <w:name w:val="Norma Justified Before:  125 cm Before:  2 pt After:  1 pt"/>
    <w:basedOn w:val="Normln"/>
    <w:rsid w:val="00DF552D"/>
    <w:pPr>
      <w:spacing w:before="60" w:after="60"/>
      <w:ind w:left="709"/>
      <w:jc w:val="both"/>
    </w:pPr>
    <w:rPr>
      <w:szCs w:val="24"/>
    </w:rPr>
  </w:style>
  <w:style w:type="paragraph" w:customStyle="1" w:styleId="Odrazky1">
    <w:name w:val="Odrazky 1"/>
    <w:basedOn w:val="Normln"/>
    <w:rsid w:val="00DF552D"/>
    <w:pPr>
      <w:numPr>
        <w:numId w:val="12"/>
      </w:numPr>
      <w:spacing w:before="60" w:after="60"/>
      <w:jc w:val="both"/>
    </w:pPr>
    <w:rPr>
      <w:szCs w:val="24"/>
    </w:rPr>
  </w:style>
  <w:style w:type="paragraph" w:customStyle="1" w:styleId="Heading4a">
    <w:name w:val="Heading 4a"/>
    <w:basedOn w:val="Nadpis4"/>
    <w:rsid w:val="00DF552D"/>
    <w:pPr>
      <w:keepLines w:val="0"/>
      <w:spacing w:after="120" w:line="240" w:lineRule="auto"/>
      <w:ind w:left="709"/>
      <w:jc w:val="both"/>
    </w:pPr>
    <w:rPr>
      <w:rFonts w:ascii="Times New Roman" w:hAnsi="Times New Roman"/>
      <w:b w:val="0"/>
      <w:color w:val="000000"/>
      <w:spacing w:val="0"/>
      <w:kern w:val="0"/>
      <w:szCs w:val="24"/>
      <w:u w:val="single"/>
    </w:rPr>
  </w:style>
  <w:style w:type="character" w:customStyle="1" w:styleId="Nadpis5Char">
    <w:name w:val="Nadpis 5 Char"/>
    <w:rsid w:val="00DF552D"/>
    <w:rPr>
      <w:noProof w:val="0"/>
      <w:sz w:val="22"/>
      <w:lang w:val="cs-CZ" w:eastAsia="cs-CZ" w:bidi="ar-SA"/>
    </w:rPr>
  </w:style>
  <w:style w:type="paragraph" w:customStyle="1" w:styleId="Bntext">
    <w:name w:val="Běžný text"/>
    <w:basedOn w:val="Normlnweb"/>
    <w:rsid w:val="006C7587"/>
    <w:pPr>
      <w:jc w:val="both"/>
      <w:textAlignment w:val="center"/>
    </w:pPr>
    <w:rPr>
      <w:rFonts w:ascii="Times New Roman" w:hAnsi="Times New Roman"/>
      <w:sz w:val="22"/>
    </w:rPr>
  </w:style>
  <w:style w:type="character" w:customStyle="1" w:styleId="Nadpis1Char">
    <w:name w:val="Nadpis 1 Char"/>
    <w:aliases w:val="Chapter Char,H1 Char,1 Char,section Char,ASAPHeading 1 Char,Celého textu Char,V_Head1 Char,Záhlaví 1 Char,h1 Char,t Char,Kapitola Char,Nadpis I Char,TRM 12 B Char,TRM 16 B Char,1. Char,Kapitola1 Char,Kapitola2 Char,Kapitola3 Char"/>
    <w:link w:val="Nadpis1"/>
    <w:locked/>
    <w:rsid w:val="00DD5B29"/>
    <w:rPr>
      <w:rFonts w:ascii="Arial Black" w:hAnsi="Arial Black"/>
      <w:spacing w:val="-10"/>
      <w:kern w:val="20"/>
      <w:position w:val="8"/>
      <w:sz w:val="36"/>
      <w:lang w:val="cs-CZ" w:eastAsia="cs-CZ"/>
    </w:rPr>
  </w:style>
  <w:style w:type="paragraph" w:customStyle="1" w:styleId="Nadpis">
    <w:name w:val="Nadpis"/>
    <w:basedOn w:val="Normln"/>
    <w:next w:val="Zkladntext"/>
    <w:rsid w:val="00DF552D"/>
    <w:pPr>
      <w:keepNext/>
      <w:suppressAutoHyphens/>
      <w:spacing w:before="240" w:after="283"/>
    </w:pPr>
    <w:rPr>
      <w:rFonts w:ascii="Arial" w:eastAsia="Arial Unicode MS" w:hAnsi="Arial" w:cs="Tahoma"/>
      <w:sz w:val="28"/>
      <w:szCs w:val="28"/>
      <w:lang w:eastAsia="ar-SA"/>
    </w:rPr>
  </w:style>
  <w:style w:type="paragraph" w:customStyle="1" w:styleId="Heading2a">
    <w:name w:val="Heading 2a"/>
    <w:basedOn w:val="Nadpis2"/>
    <w:rsid w:val="00DF552D"/>
    <w:pPr>
      <w:keepNext w:val="0"/>
      <w:tabs>
        <w:tab w:val="num" w:pos="576"/>
      </w:tabs>
      <w:spacing w:before="480" w:line="240" w:lineRule="auto"/>
      <w:ind w:left="576" w:hanging="576"/>
      <w:jc w:val="both"/>
    </w:pPr>
    <w:rPr>
      <w:rFonts w:ascii="Arial" w:hAnsi="Arial" w:cs="Arial"/>
      <w:b w:val="0"/>
      <w:iCs/>
      <w:spacing w:val="0"/>
      <w:kern w:val="0"/>
      <w:sz w:val="24"/>
      <w:szCs w:val="24"/>
    </w:rPr>
  </w:style>
  <w:style w:type="character" w:customStyle="1" w:styleId="bold1">
    <w:name w:val="bold1"/>
    <w:rsid w:val="00DF552D"/>
    <w:rPr>
      <w:b/>
      <w:bCs/>
      <w:noProof w:val="0"/>
      <w:color w:val="003B8D"/>
      <w:lang w:val="cs-CZ"/>
    </w:rPr>
  </w:style>
  <w:style w:type="character" w:customStyle="1" w:styleId="Zkladntext2Char">
    <w:name w:val="Základní text 2 Char"/>
    <w:link w:val="Zkladntext2"/>
    <w:semiHidden/>
    <w:locked/>
    <w:rsid w:val="000F6498"/>
    <w:rPr>
      <w:noProof w:val="0"/>
      <w:lang w:val="cs-CZ" w:eastAsia="cs-CZ" w:bidi="ar-SA"/>
    </w:rPr>
  </w:style>
  <w:style w:type="character" w:customStyle="1" w:styleId="ZpatChar">
    <w:name w:val="Zápatí Char"/>
    <w:link w:val="Zpat"/>
    <w:uiPriority w:val="99"/>
    <w:locked/>
    <w:rsid w:val="000F6498"/>
    <w:rPr>
      <w:rFonts w:ascii="Arial" w:hAnsi="Arial"/>
      <w:caps/>
      <w:noProof w:val="0"/>
      <w:spacing w:val="-5"/>
      <w:sz w:val="15"/>
      <w:lang w:val="cs-CZ" w:eastAsia="cs-CZ" w:bidi="ar-SA"/>
    </w:rPr>
  </w:style>
  <w:style w:type="character" w:customStyle="1" w:styleId="ZhlavChar">
    <w:name w:val="Záhlaví Char"/>
    <w:link w:val="Zhlav"/>
    <w:semiHidden/>
    <w:locked/>
    <w:rsid w:val="000F6498"/>
    <w:rPr>
      <w:rFonts w:ascii="Arial" w:hAnsi="Arial"/>
      <w:caps/>
      <w:noProof w:val="0"/>
      <w:spacing w:val="-5"/>
      <w:sz w:val="15"/>
      <w:lang w:val="cs-CZ" w:eastAsia="cs-CZ" w:bidi="ar-SA"/>
    </w:rPr>
  </w:style>
  <w:style w:type="paragraph" w:customStyle="1" w:styleId="Odstavecseseznamem1">
    <w:name w:val="Odstavec se seznamem1"/>
    <w:basedOn w:val="Normln"/>
    <w:rsid w:val="000F6498"/>
    <w:pPr>
      <w:ind w:left="720"/>
      <w:contextualSpacing/>
    </w:pPr>
    <w:rPr>
      <w:rFonts w:ascii="Arial" w:hAnsi="Arial"/>
    </w:rPr>
  </w:style>
  <w:style w:type="character" w:customStyle="1" w:styleId="TextbublinyChar">
    <w:name w:val="Text bubliny Char"/>
    <w:link w:val="Textbubliny"/>
    <w:uiPriority w:val="99"/>
    <w:semiHidden/>
    <w:locked/>
    <w:rsid w:val="000F6498"/>
    <w:rPr>
      <w:rFonts w:ascii="Tahoma" w:hAnsi="Tahoma" w:cs="Tahoma"/>
      <w:noProof w:val="0"/>
      <w:sz w:val="16"/>
      <w:szCs w:val="16"/>
      <w:lang w:val="cs-CZ" w:eastAsia="cs-CZ" w:bidi="ar-SA"/>
    </w:rPr>
  </w:style>
  <w:style w:type="paragraph" w:customStyle="1" w:styleId="KSNEW-Nadpis1">
    <w:name w:val="KS NEW - Nadpis 1"/>
    <w:basedOn w:val="Nadpis1"/>
    <w:next w:val="KSNEW-Nadpis2"/>
    <w:autoRedefine/>
    <w:qFormat/>
    <w:rsid w:val="006732A7"/>
    <w:pPr>
      <w:pageBreakBefore w:val="0"/>
      <w:numPr>
        <w:numId w:val="13"/>
      </w:numPr>
      <w:pBdr>
        <w:bottom w:val="none" w:sz="0" w:space="0" w:color="auto"/>
      </w:pBdr>
      <w:spacing w:before="240" w:after="240" w:line="240" w:lineRule="auto"/>
      <w:jc w:val="both"/>
    </w:pPr>
    <w:rPr>
      <w:rFonts w:ascii="Verdana" w:hAnsi="Verdana"/>
      <w:b/>
      <w:bCs/>
      <w:color w:val="365F91"/>
      <w:spacing w:val="0"/>
      <w:kern w:val="0"/>
      <w:position w:val="0"/>
      <w:sz w:val="24"/>
      <w:szCs w:val="28"/>
    </w:rPr>
  </w:style>
  <w:style w:type="paragraph" w:customStyle="1" w:styleId="KSNEW-Nadpis2">
    <w:name w:val="KS NEW - Nadpis 2"/>
    <w:basedOn w:val="KSNEW-Nadpis1"/>
    <w:next w:val="Normln"/>
    <w:link w:val="KSNEW-Nadpis2Char"/>
    <w:autoRedefine/>
    <w:qFormat/>
    <w:rsid w:val="006732A7"/>
    <w:pPr>
      <w:numPr>
        <w:ilvl w:val="1"/>
      </w:numPr>
    </w:pPr>
    <w:rPr>
      <w:color w:val="000000"/>
      <w:sz w:val="22"/>
    </w:rPr>
  </w:style>
  <w:style w:type="paragraph" w:customStyle="1" w:styleId="KSNEW-Nadpis3">
    <w:name w:val="KS NEW - Nadpis 3"/>
    <w:basedOn w:val="KSNEW-Nadpis2"/>
    <w:next w:val="Normln"/>
    <w:autoRedefine/>
    <w:qFormat/>
    <w:rsid w:val="006732A7"/>
    <w:pPr>
      <w:numPr>
        <w:ilvl w:val="2"/>
      </w:numPr>
      <w:tabs>
        <w:tab w:val="num" w:pos="2367"/>
      </w:tabs>
      <w:ind w:left="2367" w:hanging="360"/>
    </w:pPr>
    <w:rPr>
      <w:color w:val="365F91"/>
      <w:sz w:val="20"/>
    </w:rPr>
  </w:style>
  <w:style w:type="character" w:customStyle="1" w:styleId="KSNEW-Nadpis2Char">
    <w:name w:val="KS NEW - Nadpis 2 Char"/>
    <w:link w:val="KSNEW-Nadpis2"/>
    <w:rsid w:val="006732A7"/>
    <w:rPr>
      <w:rFonts w:ascii="Verdana" w:hAnsi="Verdana"/>
      <w:b/>
      <w:bCs/>
      <w:color w:val="000000"/>
      <w:sz w:val="22"/>
      <w:szCs w:val="28"/>
      <w:lang w:val="cs-CZ" w:eastAsia="cs-CZ"/>
    </w:rPr>
  </w:style>
  <w:style w:type="paragraph" w:styleId="Odstavecseseznamem">
    <w:name w:val="List Paragraph"/>
    <w:basedOn w:val="Normln"/>
    <w:link w:val="OdstavecseseznamemChar"/>
    <w:uiPriority w:val="34"/>
    <w:qFormat/>
    <w:rsid w:val="006732A7"/>
    <w:pPr>
      <w:spacing w:before="120" w:after="240"/>
      <w:ind w:left="720"/>
      <w:contextualSpacing/>
      <w:jc w:val="both"/>
    </w:pPr>
    <w:rPr>
      <w:rFonts w:ascii="Verdana" w:hAnsi="Verdana"/>
      <w:szCs w:val="22"/>
    </w:rPr>
  </w:style>
  <w:style w:type="character" w:customStyle="1" w:styleId="Nadpis3Char">
    <w:name w:val="Nadpis 3 Char"/>
    <w:aliases w:val="H3 Char,Nadpis_3_úroveň Char,Záhlaví 3 Char,V_Head3 Char,V_Head31 Char,V_Head32 Char,Podkapitola2 Char,ASAPHeading 3 Char,Sub Paragraph Char,Podkapitola21 Char,h3 Char,PA Minor Section Char,Nadpis_3_úroveo Char,TRM 12 3 Char,TRM 12 I Char"/>
    <w:link w:val="Nadpis3"/>
    <w:rsid w:val="00DD5B29"/>
    <w:rPr>
      <w:rFonts w:ascii="Arial Black" w:hAnsi="Arial Black"/>
      <w:spacing w:val="-10"/>
      <w:kern w:val="28"/>
      <w:lang w:val="cs-CZ" w:eastAsia="cs-CZ"/>
    </w:rPr>
  </w:style>
  <w:style w:type="paragraph" w:styleId="Revize">
    <w:name w:val="Revision"/>
    <w:hidden/>
    <w:uiPriority w:val="71"/>
    <w:rsid w:val="00051D08"/>
    <w:rPr>
      <w:lang w:val="cs-CZ" w:eastAsia="cs-CZ"/>
    </w:rPr>
  </w:style>
  <w:style w:type="paragraph" w:customStyle="1" w:styleId="KSUvodnistrankapopisky">
    <w:name w:val="KS Uvodni stranka popisky"/>
    <w:basedOn w:val="Normln"/>
    <w:uiPriority w:val="99"/>
    <w:rsid w:val="00D51675"/>
    <w:rPr>
      <w:rFonts w:ascii="Tahoma" w:eastAsia="SimSun" w:hAnsi="Tahoma" w:cs="Tahoma"/>
      <w:sz w:val="16"/>
      <w:szCs w:val="16"/>
      <w:lang w:eastAsia="zh-CN"/>
    </w:rPr>
  </w:style>
  <w:style w:type="paragraph" w:customStyle="1" w:styleId="Odstavecseseznamem2">
    <w:name w:val="Odstavec se seznamem2"/>
    <w:basedOn w:val="Normln"/>
    <w:rsid w:val="000A2BD5"/>
    <w:pPr>
      <w:suppressAutoHyphens/>
      <w:spacing w:after="200" w:line="276" w:lineRule="auto"/>
      <w:ind w:left="720"/>
    </w:pPr>
    <w:rPr>
      <w:rFonts w:ascii="Calibri" w:eastAsia="Calibri" w:hAnsi="Calibri"/>
      <w:kern w:val="1"/>
      <w:sz w:val="22"/>
      <w:szCs w:val="22"/>
      <w:lang w:eastAsia="ar-SA"/>
    </w:rPr>
  </w:style>
  <w:style w:type="character" w:customStyle="1" w:styleId="OdstavecseseznamemChar">
    <w:name w:val="Odstavec se seznamem Char"/>
    <w:basedOn w:val="Standardnpsmoodstavce"/>
    <w:link w:val="Odstavecseseznamem"/>
    <w:uiPriority w:val="34"/>
    <w:rsid w:val="00B72BE8"/>
    <w:rPr>
      <w:rFonts w:ascii="Verdana" w:hAnsi="Verdana"/>
      <w:szCs w:val="22"/>
      <w:lang w:val="cs-CZ" w:eastAsia="cs-CZ"/>
    </w:rPr>
  </w:style>
  <w:style w:type="paragraph" w:customStyle="1" w:styleId="nadpis10">
    <w:name w:val="nadpis 1"/>
    <w:basedOn w:val="Normln"/>
    <w:qFormat/>
    <w:rsid w:val="00FD71AD"/>
    <w:pPr>
      <w:numPr>
        <w:numId w:val="14"/>
      </w:numPr>
      <w:spacing w:after="200" w:line="276" w:lineRule="auto"/>
    </w:pPr>
    <w:rPr>
      <w:rFonts w:asciiTheme="minorHAnsi" w:eastAsiaTheme="minorHAnsi" w:hAnsiTheme="minorHAnsi" w:cstheme="minorBidi"/>
      <w:b/>
      <w:sz w:val="28"/>
      <w:szCs w:val="22"/>
      <w:lang w:eastAsia="en-US"/>
    </w:rPr>
  </w:style>
  <w:style w:type="paragraph" w:styleId="FormtovanvHTML">
    <w:name w:val="HTML Preformatted"/>
    <w:basedOn w:val="Normln"/>
    <w:link w:val="FormtovanvHTMLChar"/>
    <w:rsid w:val="006D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6D2DBC"/>
    <w:rPr>
      <w:rFonts w:ascii="Courier New" w:hAnsi="Courier New" w:cs="Courier New"/>
      <w:lang w:val="cs-CZ" w:eastAsia="cs-CZ"/>
    </w:rPr>
  </w:style>
  <w:style w:type="character" w:customStyle="1" w:styleId="apple-converted-space">
    <w:name w:val="apple-converted-space"/>
    <w:basedOn w:val="Standardnpsmoodstavce"/>
    <w:rsid w:val="00851ABB"/>
  </w:style>
  <w:style w:type="paragraph" w:customStyle="1" w:styleId="Heading2">
    <w:name w:val="Heading2"/>
    <w:basedOn w:val="Nadpis2"/>
    <w:qFormat/>
    <w:rsid w:val="001C227C"/>
    <w:rPr>
      <w:b w:val="0"/>
    </w:rPr>
  </w:style>
  <w:style w:type="paragraph" w:customStyle="1" w:styleId="Text">
    <w:name w:val="Text"/>
    <w:rsid w:val="000D024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numbering" w:customStyle="1" w:styleId="Obrzek">
    <w:name w:val="Obrázek"/>
    <w:rsid w:val="000D024C"/>
    <w:pPr>
      <w:numPr>
        <w:numId w:val="18"/>
      </w:numPr>
    </w:pPr>
  </w:style>
  <w:style w:type="character" w:customStyle="1" w:styleId="Footnote2">
    <w:name w:val="Footnote (2)_"/>
    <w:basedOn w:val="Standardnpsmoodstavce"/>
    <w:link w:val="Footnote20"/>
    <w:rsid w:val="00691D1A"/>
    <w:rPr>
      <w:rFonts w:ascii="Default Metrics Font" w:eastAsia="Default Metrics Font" w:hAnsi="Default Metrics Font" w:cs="Default Metrics Font"/>
      <w:sz w:val="18"/>
      <w:szCs w:val="18"/>
      <w:shd w:val="clear" w:color="auto" w:fill="FFFFFF"/>
    </w:rPr>
  </w:style>
  <w:style w:type="character" w:customStyle="1" w:styleId="Bodytext2">
    <w:name w:val="Body text (2)_"/>
    <w:basedOn w:val="Standardnpsmoodstavce"/>
    <w:link w:val="Bodytext20"/>
    <w:rsid w:val="00691D1A"/>
    <w:rPr>
      <w:rFonts w:ascii="Default Metrics Font" w:eastAsia="Default Metrics Font" w:hAnsi="Default Metrics Font" w:cs="Default Metrics Font"/>
      <w:sz w:val="19"/>
      <w:szCs w:val="19"/>
      <w:shd w:val="clear" w:color="auto" w:fill="FFFFFF"/>
    </w:rPr>
  </w:style>
  <w:style w:type="character" w:customStyle="1" w:styleId="Bodytext3">
    <w:name w:val="Body text (3)_"/>
    <w:basedOn w:val="Standardnpsmoodstavce"/>
    <w:link w:val="Bodytext30"/>
    <w:rsid w:val="00691D1A"/>
    <w:rPr>
      <w:rFonts w:ascii="Default Metrics Font" w:eastAsia="Default Metrics Font" w:hAnsi="Default Metrics Font" w:cs="Default Metrics Font"/>
      <w:i/>
      <w:iCs/>
      <w:sz w:val="19"/>
      <w:szCs w:val="19"/>
      <w:shd w:val="clear" w:color="auto" w:fill="FFFFFF"/>
    </w:rPr>
  </w:style>
  <w:style w:type="paragraph" w:customStyle="1" w:styleId="Footnote20">
    <w:name w:val="Footnote (2)"/>
    <w:basedOn w:val="Normln"/>
    <w:link w:val="Footnote2"/>
    <w:rsid w:val="00691D1A"/>
    <w:pPr>
      <w:widowControl w:val="0"/>
      <w:shd w:val="clear" w:color="auto" w:fill="FFFFFF"/>
      <w:spacing w:line="140" w:lineRule="exact"/>
      <w:jc w:val="center"/>
    </w:pPr>
    <w:rPr>
      <w:rFonts w:ascii="Default Metrics Font" w:eastAsia="Default Metrics Font" w:hAnsi="Default Metrics Font" w:cs="Default Metrics Font"/>
      <w:sz w:val="18"/>
      <w:szCs w:val="18"/>
      <w:lang w:val="en-US" w:eastAsia="en-US"/>
    </w:rPr>
  </w:style>
  <w:style w:type="paragraph" w:customStyle="1" w:styleId="Bodytext20">
    <w:name w:val="Body text (2)"/>
    <w:basedOn w:val="Normln"/>
    <w:link w:val="Bodytext2"/>
    <w:rsid w:val="00691D1A"/>
    <w:pPr>
      <w:widowControl w:val="0"/>
      <w:shd w:val="clear" w:color="auto" w:fill="FFFFFF"/>
      <w:spacing w:after="140" w:line="154" w:lineRule="exact"/>
      <w:ind w:hanging="400"/>
      <w:jc w:val="both"/>
    </w:pPr>
    <w:rPr>
      <w:rFonts w:ascii="Default Metrics Font" w:eastAsia="Default Metrics Font" w:hAnsi="Default Metrics Font" w:cs="Default Metrics Font"/>
      <w:sz w:val="19"/>
      <w:szCs w:val="19"/>
      <w:lang w:val="en-US" w:eastAsia="en-US"/>
    </w:rPr>
  </w:style>
  <w:style w:type="paragraph" w:customStyle="1" w:styleId="Bodytext30">
    <w:name w:val="Body text (3)"/>
    <w:basedOn w:val="Normln"/>
    <w:link w:val="Bodytext3"/>
    <w:rsid w:val="00691D1A"/>
    <w:pPr>
      <w:widowControl w:val="0"/>
      <w:shd w:val="clear" w:color="auto" w:fill="FFFFFF"/>
      <w:spacing w:before="140" w:after="140" w:line="288" w:lineRule="exact"/>
      <w:jc w:val="both"/>
    </w:pPr>
    <w:rPr>
      <w:rFonts w:ascii="Default Metrics Font" w:eastAsia="Default Metrics Font" w:hAnsi="Default Metrics Font" w:cs="Default Metrics Font"/>
      <w:i/>
      <w:iCs/>
      <w:sz w:val="19"/>
      <w:szCs w:val="19"/>
      <w:lang w:val="en-US" w:eastAsia="en-US"/>
    </w:rPr>
  </w:style>
  <w:style w:type="character" w:customStyle="1" w:styleId="Bodytext2Bold">
    <w:name w:val="Body text (2) + Bold"/>
    <w:basedOn w:val="Bodytext2"/>
    <w:rsid w:val="00691D1A"/>
    <w:rPr>
      <w:rFonts w:ascii="Default Metrics Font" w:eastAsia="Default Metrics Font" w:hAnsi="Default Metrics Font" w:cs="Default Metrics Font"/>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Footnote">
    <w:name w:val="Footnote_"/>
    <w:basedOn w:val="Standardnpsmoodstavce"/>
    <w:link w:val="Footnote0"/>
    <w:rsid w:val="00691D1A"/>
    <w:rPr>
      <w:rFonts w:ascii="Default Metrics Font" w:eastAsia="Default Metrics Font" w:hAnsi="Default Metrics Font" w:cs="Default Metrics Font"/>
      <w:sz w:val="17"/>
      <w:szCs w:val="17"/>
      <w:shd w:val="clear" w:color="auto" w:fill="FFFFFF"/>
    </w:rPr>
  </w:style>
  <w:style w:type="paragraph" w:customStyle="1" w:styleId="Footnote0">
    <w:name w:val="Footnote"/>
    <w:basedOn w:val="Normln"/>
    <w:link w:val="Footnote"/>
    <w:rsid w:val="00691D1A"/>
    <w:pPr>
      <w:widowControl w:val="0"/>
      <w:shd w:val="clear" w:color="auto" w:fill="FFFFFF"/>
      <w:spacing w:line="240" w:lineRule="exact"/>
    </w:pPr>
    <w:rPr>
      <w:rFonts w:ascii="Default Metrics Font" w:eastAsia="Default Metrics Font" w:hAnsi="Default Metrics Font" w:cs="Default Metrics Font"/>
      <w:sz w:val="17"/>
      <w:szCs w:val="17"/>
      <w:lang w:val="en-US" w:eastAsia="en-US"/>
    </w:rPr>
  </w:style>
  <w:style w:type="character" w:customStyle="1" w:styleId="Heading4Exact">
    <w:name w:val="Heading #4 Exact"/>
    <w:basedOn w:val="Standardnpsmoodstavce"/>
    <w:link w:val="Heading4"/>
    <w:rsid w:val="00691D1A"/>
    <w:rPr>
      <w:rFonts w:ascii="Default Metrics Font" w:eastAsia="Default Metrics Font" w:hAnsi="Default Metrics Font" w:cs="Default Metrics Font"/>
      <w:b/>
      <w:bCs/>
      <w:sz w:val="26"/>
      <w:szCs w:val="26"/>
      <w:shd w:val="clear" w:color="auto" w:fill="FFFFFF"/>
    </w:rPr>
  </w:style>
  <w:style w:type="paragraph" w:customStyle="1" w:styleId="Heading4">
    <w:name w:val="Heading #4"/>
    <w:basedOn w:val="Normln"/>
    <w:link w:val="Heading4Exact"/>
    <w:rsid w:val="00691D1A"/>
    <w:pPr>
      <w:widowControl w:val="0"/>
      <w:shd w:val="clear" w:color="auto" w:fill="FFFFFF"/>
      <w:spacing w:line="244" w:lineRule="exact"/>
      <w:jc w:val="both"/>
      <w:outlineLvl w:val="3"/>
    </w:pPr>
    <w:rPr>
      <w:rFonts w:ascii="Default Metrics Font" w:eastAsia="Default Metrics Font" w:hAnsi="Default Metrics Font" w:cs="Default Metrics Font"/>
      <w:b/>
      <w:bCs/>
      <w:sz w:val="26"/>
      <w:szCs w:val="26"/>
      <w:lang w:val="en-US" w:eastAsia="en-US"/>
    </w:rPr>
  </w:style>
  <w:style w:type="character" w:customStyle="1" w:styleId="Footnote3">
    <w:name w:val="Footnote (3)_"/>
    <w:basedOn w:val="Standardnpsmoodstavce"/>
    <w:link w:val="Footnote30"/>
    <w:rsid w:val="00691D1A"/>
    <w:rPr>
      <w:rFonts w:ascii="Default Metrics Font" w:eastAsia="Default Metrics Font" w:hAnsi="Default Metrics Font" w:cs="Default Metrics Font"/>
      <w:sz w:val="19"/>
      <w:szCs w:val="19"/>
      <w:shd w:val="clear" w:color="auto" w:fill="FFFFFF"/>
    </w:rPr>
  </w:style>
  <w:style w:type="character" w:customStyle="1" w:styleId="Bodytext29pt">
    <w:name w:val="Body text (2) + 9 pt"/>
    <w:basedOn w:val="Bodytext2"/>
    <w:rsid w:val="00691D1A"/>
    <w:rPr>
      <w:rFonts w:ascii="Default Metrics Font" w:eastAsia="Default Metrics Font" w:hAnsi="Default Metrics Font" w:cs="Default Metrics Font"/>
      <w:b w:val="0"/>
      <w:bCs w:val="0"/>
      <w:i w:val="0"/>
      <w:iCs w:val="0"/>
      <w:smallCaps w:val="0"/>
      <w:strike w:val="0"/>
      <w:color w:val="000000"/>
      <w:spacing w:val="0"/>
      <w:w w:val="100"/>
      <w:position w:val="0"/>
      <w:sz w:val="18"/>
      <w:szCs w:val="18"/>
      <w:u w:val="none"/>
      <w:shd w:val="clear" w:color="auto" w:fill="FFFFFF"/>
      <w:lang w:val="cs-CZ" w:eastAsia="cs-CZ" w:bidi="cs-CZ"/>
    </w:rPr>
  </w:style>
  <w:style w:type="paragraph" w:customStyle="1" w:styleId="Footnote30">
    <w:name w:val="Footnote (3)"/>
    <w:basedOn w:val="Normln"/>
    <w:link w:val="Footnote3"/>
    <w:rsid w:val="00691D1A"/>
    <w:pPr>
      <w:widowControl w:val="0"/>
      <w:shd w:val="clear" w:color="auto" w:fill="FFFFFF"/>
      <w:spacing w:line="140" w:lineRule="exact"/>
      <w:jc w:val="center"/>
    </w:pPr>
    <w:rPr>
      <w:rFonts w:ascii="Default Metrics Font" w:eastAsia="Default Metrics Font" w:hAnsi="Default Metrics Font" w:cs="Default Metrics Font"/>
      <w:sz w:val="19"/>
      <w:szCs w:val="19"/>
      <w:lang w:val="en-US" w:eastAsia="en-US"/>
    </w:rPr>
  </w:style>
  <w:style w:type="character" w:customStyle="1" w:styleId="Bodytext23">
    <w:name w:val="Body text (2)3"/>
    <w:basedOn w:val="Bodytext2"/>
    <w:uiPriority w:val="99"/>
    <w:rsid w:val="00691D1A"/>
    <w:rPr>
      <w:rFonts w:ascii="Default Metrics Font" w:eastAsia="Default Metrics Font" w:hAnsi="Default Metrics Font" w:cs="Default Metrics Font"/>
      <w:sz w:val="19"/>
      <w:szCs w:val="19"/>
      <w:u w:val="none"/>
      <w:shd w:val="clear" w:color="auto" w:fill="FFFFFF"/>
    </w:rPr>
  </w:style>
  <w:style w:type="character" w:customStyle="1" w:styleId="Bodytext2Bold2">
    <w:name w:val="Body text (2) + Bold2"/>
    <w:basedOn w:val="Bodytext2"/>
    <w:uiPriority w:val="99"/>
    <w:rsid w:val="00691D1A"/>
    <w:rPr>
      <w:rFonts w:ascii="Default Metrics Font" w:eastAsia="Default Metrics Font" w:hAnsi="Default Metrics Font" w:cs="Default Metrics Font"/>
      <w:b/>
      <w:bCs/>
      <w:sz w:val="19"/>
      <w:szCs w:val="19"/>
      <w:u w:val="none"/>
      <w:shd w:val="clear" w:color="auto" w:fill="FFFFFF"/>
    </w:rPr>
  </w:style>
  <w:style w:type="paragraph" w:customStyle="1" w:styleId="Bodytext21">
    <w:name w:val="Body text (2)1"/>
    <w:basedOn w:val="Normln"/>
    <w:uiPriority w:val="99"/>
    <w:rsid w:val="00691D1A"/>
    <w:pPr>
      <w:widowControl w:val="0"/>
      <w:shd w:val="clear" w:color="auto" w:fill="FFFFFF"/>
      <w:spacing w:after="220" w:line="144" w:lineRule="exact"/>
      <w:ind w:hanging="240"/>
      <w:jc w:val="both"/>
    </w:pPr>
    <w:rPr>
      <w:rFonts w:ascii="Default Metrics Font" w:hAnsi="Default Metrics Font" w:cs="Default Metrics Font"/>
      <w:sz w:val="19"/>
      <w:szCs w:val="19"/>
      <w:lang w:val="en-US" w:eastAsia="en-US"/>
    </w:rPr>
  </w:style>
  <w:style w:type="table" w:styleId="Mkatabulky">
    <w:name w:val="Table Grid"/>
    <w:basedOn w:val="Normlntabulka"/>
    <w:uiPriority w:val="59"/>
    <w:rsid w:val="00691D1A"/>
    <w:rPr>
      <w:rFonts w:ascii="Default Metrics Font" w:hAnsi="Default Metrics Font" w:cs="Default Metrics Font"/>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 (2) + Italic"/>
    <w:basedOn w:val="Bodytext2"/>
    <w:rsid w:val="00691D1A"/>
    <w:rPr>
      <w:rFonts w:ascii="Default Metrics Font" w:eastAsia="Default Metrics Font" w:hAnsi="Default Metrics Font" w:cs="Default Metrics Font"/>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Heading3">
    <w:name w:val="Heading #3_"/>
    <w:basedOn w:val="Standardnpsmoodstavce"/>
    <w:rsid w:val="00691D1A"/>
    <w:rPr>
      <w:rFonts w:ascii="Default Metrics Font" w:eastAsia="Default Metrics Font" w:hAnsi="Default Metrics Font" w:cs="Default Metrics Font"/>
      <w:b w:val="0"/>
      <w:bCs w:val="0"/>
      <w:i w:val="0"/>
      <w:iCs w:val="0"/>
      <w:smallCaps w:val="0"/>
      <w:strike w:val="0"/>
      <w:sz w:val="22"/>
      <w:szCs w:val="22"/>
      <w:u w:val="none"/>
    </w:rPr>
  </w:style>
  <w:style w:type="character" w:customStyle="1" w:styleId="Heading30">
    <w:name w:val="Heading #3"/>
    <w:basedOn w:val="Heading3"/>
    <w:rsid w:val="00691D1A"/>
    <w:rPr>
      <w:rFonts w:ascii="Default Metrics Font" w:eastAsia="Default Metrics Font" w:hAnsi="Default Metrics Font" w:cs="Default Metrics Font"/>
      <w:b w:val="0"/>
      <w:bCs w:val="0"/>
      <w:i w:val="0"/>
      <w:iCs w:val="0"/>
      <w:smallCaps w:val="0"/>
      <w:strike w:val="0"/>
      <w:color w:val="2D5D99"/>
      <w:spacing w:val="0"/>
      <w:w w:val="100"/>
      <w:position w:val="0"/>
      <w:sz w:val="22"/>
      <w:szCs w:val="22"/>
      <w:u w:val="none"/>
      <w:lang w:val="cs-CZ" w:eastAsia="cs-CZ" w:bidi="cs-CZ"/>
    </w:rPr>
  </w:style>
  <w:style w:type="character" w:customStyle="1" w:styleId="Bodytext6">
    <w:name w:val="Body text (6)_"/>
    <w:basedOn w:val="Standardnpsmoodstavce"/>
    <w:link w:val="Bodytext60"/>
    <w:rsid w:val="00691D1A"/>
    <w:rPr>
      <w:rFonts w:ascii="Default Metrics Font" w:eastAsia="Default Metrics Font" w:hAnsi="Default Metrics Font" w:cs="Default Metrics Font"/>
      <w:b/>
      <w:bCs/>
      <w:sz w:val="19"/>
      <w:szCs w:val="19"/>
      <w:shd w:val="clear" w:color="auto" w:fill="FFFFFF"/>
    </w:rPr>
  </w:style>
  <w:style w:type="character" w:customStyle="1" w:styleId="Bodytext6NotBold">
    <w:name w:val="Body text (6) + Not Bold"/>
    <w:basedOn w:val="Bodytext6"/>
    <w:rsid w:val="00691D1A"/>
    <w:rPr>
      <w:rFonts w:ascii="Default Metrics Font" w:eastAsia="Default Metrics Font" w:hAnsi="Default Metrics Font" w:cs="Default Metrics Font"/>
      <w:b/>
      <w:bCs/>
      <w:color w:val="000000"/>
      <w:spacing w:val="0"/>
      <w:w w:val="100"/>
      <w:position w:val="0"/>
      <w:sz w:val="19"/>
      <w:szCs w:val="19"/>
      <w:shd w:val="clear" w:color="auto" w:fill="FFFFFF"/>
      <w:lang w:val="cs-CZ" w:eastAsia="cs-CZ" w:bidi="cs-CZ"/>
    </w:rPr>
  </w:style>
  <w:style w:type="paragraph" w:customStyle="1" w:styleId="Bodytext60">
    <w:name w:val="Body text (6)"/>
    <w:basedOn w:val="Normln"/>
    <w:link w:val="Bodytext6"/>
    <w:rsid w:val="00691D1A"/>
    <w:pPr>
      <w:widowControl w:val="0"/>
      <w:shd w:val="clear" w:color="auto" w:fill="FFFFFF"/>
      <w:spacing w:before="180" w:after="280" w:line="154" w:lineRule="exact"/>
    </w:pPr>
    <w:rPr>
      <w:rFonts w:ascii="Default Metrics Font" w:eastAsia="Default Metrics Font" w:hAnsi="Default Metrics Font" w:cs="Default Metrics Font"/>
      <w:b/>
      <w:bCs/>
      <w:sz w:val="19"/>
      <w:szCs w:val="19"/>
      <w:lang w:val="en-US" w:eastAsia="en-US"/>
    </w:rPr>
  </w:style>
  <w:style w:type="character" w:customStyle="1" w:styleId="Bodytext285pt">
    <w:name w:val="Body text (2) + 8.5 pt"/>
    <w:basedOn w:val="Bodytext2"/>
    <w:rsid w:val="00691D1A"/>
    <w:rPr>
      <w:rFonts w:ascii="Default Metrics Font" w:eastAsia="Default Metrics Font" w:hAnsi="Default Metrics Font" w:cs="Default Metrics Font"/>
      <w:b w:val="0"/>
      <w:bCs w:val="0"/>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TextpoznpodarouChar">
    <w:name w:val="Text pozn. pod čarou Char"/>
    <w:basedOn w:val="Standardnpsmoodstavce"/>
    <w:link w:val="Textpoznpodarou"/>
    <w:rsid w:val="00691D1A"/>
    <w:rPr>
      <w:lang w:val="cs-CZ" w:eastAsia="cs-CZ"/>
    </w:rPr>
  </w:style>
  <w:style w:type="table" w:customStyle="1" w:styleId="TableGrid1">
    <w:name w:val="Table Grid1"/>
    <w:basedOn w:val="Normlntabulka"/>
    <w:next w:val="Mkatabulky"/>
    <w:uiPriority w:val="59"/>
    <w:rsid w:val="00691D1A"/>
    <w:rPr>
      <w:rFonts w:ascii="Default Metrics Font" w:hAnsi="Default Metrics Font" w:cs="Default Metrics Font"/>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avtabulkasmkou5zvraznn11">
    <w:name w:val="Tmavá tabulka s mřížkou 5 – zvýraznění 11"/>
    <w:basedOn w:val="Normlntabulka"/>
    <w:uiPriority w:val="50"/>
    <w:rsid w:val="00691D1A"/>
    <w:rPr>
      <w:rFonts w:ascii="Times" w:eastAsia="Times" w:hAnsi="Times"/>
      <w:lang w:val="cs-CZ" w:eastAsia="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Odstavec">
    <w:name w:val="Odstavec"/>
    <w:basedOn w:val="Normln"/>
    <w:link w:val="OdstavecChar"/>
    <w:rsid w:val="00691D1A"/>
    <w:pPr>
      <w:tabs>
        <w:tab w:val="left" w:pos="-284"/>
        <w:tab w:val="left" w:pos="0"/>
        <w:tab w:val="left" w:pos="1134"/>
        <w:tab w:val="right" w:leader="dot" w:pos="7938"/>
      </w:tabs>
      <w:spacing w:before="40"/>
      <w:jc w:val="both"/>
    </w:pPr>
    <w:rPr>
      <w:rFonts w:ascii="Arial" w:hAnsi="Arial" w:cs="Arial"/>
    </w:rPr>
  </w:style>
  <w:style w:type="character" w:customStyle="1" w:styleId="OdstavecChar">
    <w:name w:val="Odstavec Char"/>
    <w:link w:val="Odstavec"/>
    <w:rsid w:val="00691D1A"/>
    <w:rPr>
      <w:rFonts w:ascii="Arial" w:hAnsi="Arial" w:cs="Arial"/>
      <w:lang w:val="cs-CZ" w:eastAsia="cs-CZ"/>
    </w:rPr>
  </w:style>
  <w:style w:type="table" w:customStyle="1" w:styleId="Tmavtabulkasmkou5zvraznn41">
    <w:name w:val="Tmavá tabulka s mřížkou 5 – zvýraznění 41"/>
    <w:basedOn w:val="Normlntabulka"/>
    <w:uiPriority w:val="50"/>
    <w:rsid w:val="00691D1A"/>
    <w:rPr>
      <w:lang w:val="cs-CZ" w:eastAsia="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Svtlmkatabulky1">
    <w:name w:val="Světlá mřížka tabulky1"/>
    <w:basedOn w:val="Normlntabulka"/>
    <w:uiPriority w:val="40"/>
    <w:rsid w:val="00691D1A"/>
    <w:rPr>
      <w:rFonts w:ascii="Times" w:eastAsia="Times" w:hAnsi="Times"/>
      <w:lang w:val="cs-CZ"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kladntext8ptNetun">
    <w:name w:val="Základní text + 8 pt;Ne tučné"/>
    <w:basedOn w:val="Standardnpsmoodstavce"/>
    <w:rsid w:val="00691D1A"/>
    <w:rPr>
      <w:rFonts w:ascii="Arial" w:eastAsia="Arial" w:hAnsi="Arial" w:cs="Arial"/>
      <w:b/>
      <w:bCs/>
      <w:color w:val="000000"/>
      <w:spacing w:val="0"/>
      <w:w w:val="100"/>
      <w:position w:val="0"/>
      <w:sz w:val="16"/>
      <w:szCs w:val="16"/>
      <w:shd w:val="clear" w:color="auto" w:fill="FFFFFF"/>
      <w:lang w:val="cs-CZ"/>
    </w:rPr>
  </w:style>
  <w:style w:type="table" w:customStyle="1" w:styleId="Tmavtabulkasmkou5zvraznn51">
    <w:name w:val="Tmavá tabulka s mřížkou 5 – zvýraznění 51"/>
    <w:basedOn w:val="Normlntabulka"/>
    <w:uiPriority w:val="50"/>
    <w:rsid w:val="00691D1A"/>
    <w:rPr>
      <w:lang w:val="cs-CZ" w:eastAsia="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Nzevarovedokumentu">
    <w:name w:val="Název a úroveň dokumentu"/>
    <w:rsid w:val="001A447A"/>
    <w:pPr>
      <w:spacing w:before="120" w:after="120"/>
      <w:jc w:val="center"/>
    </w:pPr>
    <w:rPr>
      <w:b/>
      <w:bCs/>
      <w:sz w:val="28"/>
      <w:lang w:val="cs-CZ" w:eastAsia="cs-CZ"/>
    </w:rPr>
  </w:style>
  <w:style w:type="paragraph" w:customStyle="1" w:styleId="Tabulky">
    <w:name w:val="Tabulky"/>
    <w:link w:val="TabulkyChar"/>
    <w:rsid w:val="00A63E8E"/>
    <w:pPr>
      <w:jc w:val="both"/>
    </w:pPr>
    <w:rPr>
      <w:rFonts w:ascii="Calibri" w:hAnsi="Calibri"/>
      <w:b/>
      <w:color w:val="1F497D" w:themeColor="text2"/>
      <w:sz w:val="18"/>
      <w:lang w:val="cs-CZ" w:eastAsia="cs-CZ"/>
    </w:rPr>
  </w:style>
  <w:style w:type="character" w:customStyle="1" w:styleId="TabulkyChar">
    <w:name w:val="Tabulky Char"/>
    <w:link w:val="Tabulky"/>
    <w:rsid w:val="00A63E8E"/>
    <w:rPr>
      <w:rFonts w:ascii="Calibri" w:hAnsi="Calibri"/>
      <w:b/>
      <w:color w:val="1F497D" w:themeColor="text2"/>
      <w:sz w:val="18"/>
      <w:lang w:val="cs-CZ" w:eastAsia="cs-CZ"/>
    </w:rPr>
  </w:style>
  <w:style w:type="character" w:customStyle="1" w:styleId="titulnlist">
    <w:name w:val="titulní list"/>
    <w:rsid w:val="00A63E8E"/>
    <w:rPr>
      <w:rFonts w:asciiTheme="majorHAnsi" w:hAnsiTheme="majorHAnsi"/>
      <w:b/>
      <w:bCs/>
      <w:color w:val="C0504D" w:themeColor="accent2"/>
      <w:sz w:val="32"/>
    </w:rPr>
  </w:style>
  <w:style w:type="paragraph" w:customStyle="1" w:styleId="slofunkce">
    <w:name w:val="číslo funkce"/>
    <w:basedOn w:val="Normln"/>
    <w:rsid w:val="00470987"/>
    <w:pPr>
      <w:spacing w:before="480" w:after="120"/>
      <w:jc w:val="center"/>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010">
      <w:bodyDiv w:val="1"/>
      <w:marLeft w:val="0"/>
      <w:marRight w:val="0"/>
      <w:marTop w:val="0"/>
      <w:marBottom w:val="0"/>
      <w:divBdr>
        <w:top w:val="none" w:sz="0" w:space="0" w:color="auto"/>
        <w:left w:val="none" w:sz="0" w:space="0" w:color="auto"/>
        <w:bottom w:val="none" w:sz="0" w:space="0" w:color="auto"/>
        <w:right w:val="none" w:sz="0" w:space="0" w:color="auto"/>
      </w:divBdr>
    </w:div>
    <w:div w:id="32461267">
      <w:bodyDiv w:val="1"/>
      <w:marLeft w:val="0"/>
      <w:marRight w:val="0"/>
      <w:marTop w:val="0"/>
      <w:marBottom w:val="0"/>
      <w:divBdr>
        <w:top w:val="none" w:sz="0" w:space="0" w:color="auto"/>
        <w:left w:val="none" w:sz="0" w:space="0" w:color="auto"/>
        <w:bottom w:val="none" w:sz="0" w:space="0" w:color="auto"/>
        <w:right w:val="none" w:sz="0" w:space="0" w:color="auto"/>
      </w:divBdr>
    </w:div>
    <w:div w:id="199360554">
      <w:bodyDiv w:val="1"/>
      <w:marLeft w:val="0"/>
      <w:marRight w:val="0"/>
      <w:marTop w:val="0"/>
      <w:marBottom w:val="0"/>
      <w:divBdr>
        <w:top w:val="none" w:sz="0" w:space="0" w:color="auto"/>
        <w:left w:val="none" w:sz="0" w:space="0" w:color="auto"/>
        <w:bottom w:val="none" w:sz="0" w:space="0" w:color="auto"/>
        <w:right w:val="none" w:sz="0" w:space="0" w:color="auto"/>
      </w:divBdr>
    </w:div>
    <w:div w:id="230849867">
      <w:bodyDiv w:val="1"/>
      <w:marLeft w:val="0"/>
      <w:marRight w:val="0"/>
      <w:marTop w:val="0"/>
      <w:marBottom w:val="0"/>
      <w:divBdr>
        <w:top w:val="none" w:sz="0" w:space="0" w:color="auto"/>
        <w:left w:val="none" w:sz="0" w:space="0" w:color="auto"/>
        <w:bottom w:val="none" w:sz="0" w:space="0" w:color="auto"/>
        <w:right w:val="none" w:sz="0" w:space="0" w:color="auto"/>
      </w:divBdr>
    </w:div>
    <w:div w:id="279605242">
      <w:bodyDiv w:val="1"/>
      <w:marLeft w:val="0"/>
      <w:marRight w:val="0"/>
      <w:marTop w:val="0"/>
      <w:marBottom w:val="0"/>
      <w:divBdr>
        <w:top w:val="none" w:sz="0" w:space="0" w:color="auto"/>
        <w:left w:val="none" w:sz="0" w:space="0" w:color="auto"/>
        <w:bottom w:val="none" w:sz="0" w:space="0" w:color="auto"/>
        <w:right w:val="none" w:sz="0" w:space="0" w:color="auto"/>
      </w:divBdr>
    </w:div>
    <w:div w:id="311833619">
      <w:bodyDiv w:val="1"/>
      <w:marLeft w:val="0"/>
      <w:marRight w:val="0"/>
      <w:marTop w:val="0"/>
      <w:marBottom w:val="0"/>
      <w:divBdr>
        <w:top w:val="none" w:sz="0" w:space="0" w:color="auto"/>
        <w:left w:val="none" w:sz="0" w:space="0" w:color="auto"/>
        <w:bottom w:val="none" w:sz="0" w:space="0" w:color="auto"/>
        <w:right w:val="none" w:sz="0" w:space="0" w:color="auto"/>
      </w:divBdr>
    </w:div>
    <w:div w:id="394667254">
      <w:bodyDiv w:val="1"/>
      <w:marLeft w:val="0"/>
      <w:marRight w:val="0"/>
      <w:marTop w:val="0"/>
      <w:marBottom w:val="0"/>
      <w:divBdr>
        <w:top w:val="none" w:sz="0" w:space="0" w:color="auto"/>
        <w:left w:val="none" w:sz="0" w:space="0" w:color="auto"/>
        <w:bottom w:val="none" w:sz="0" w:space="0" w:color="auto"/>
        <w:right w:val="none" w:sz="0" w:space="0" w:color="auto"/>
      </w:divBdr>
    </w:div>
    <w:div w:id="408578818">
      <w:bodyDiv w:val="1"/>
      <w:marLeft w:val="0"/>
      <w:marRight w:val="0"/>
      <w:marTop w:val="0"/>
      <w:marBottom w:val="0"/>
      <w:divBdr>
        <w:top w:val="none" w:sz="0" w:space="0" w:color="auto"/>
        <w:left w:val="none" w:sz="0" w:space="0" w:color="auto"/>
        <w:bottom w:val="none" w:sz="0" w:space="0" w:color="auto"/>
        <w:right w:val="none" w:sz="0" w:space="0" w:color="auto"/>
      </w:divBdr>
    </w:div>
    <w:div w:id="436753916">
      <w:bodyDiv w:val="1"/>
      <w:marLeft w:val="0"/>
      <w:marRight w:val="0"/>
      <w:marTop w:val="0"/>
      <w:marBottom w:val="0"/>
      <w:divBdr>
        <w:top w:val="none" w:sz="0" w:space="0" w:color="auto"/>
        <w:left w:val="none" w:sz="0" w:space="0" w:color="auto"/>
        <w:bottom w:val="none" w:sz="0" w:space="0" w:color="auto"/>
        <w:right w:val="none" w:sz="0" w:space="0" w:color="auto"/>
      </w:divBdr>
    </w:div>
    <w:div w:id="472330073">
      <w:bodyDiv w:val="1"/>
      <w:marLeft w:val="0"/>
      <w:marRight w:val="0"/>
      <w:marTop w:val="0"/>
      <w:marBottom w:val="0"/>
      <w:divBdr>
        <w:top w:val="none" w:sz="0" w:space="0" w:color="auto"/>
        <w:left w:val="none" w:sz="0" w:space="0" w:color="auto"/>
        <w:bottom w:val="none" w:sz="0" w:space="0" w:color="auto"/>
        <w:right w:val="none" w:sz="0" w:space="0" w:color="auto"/>
      </w:divBdr>
    </w:div>
    <w:div w:id="560212651">
      <w:bodyDiv w:val="1"/>
      <w:marLeft w:val="0"/>
      <w:marRight w:val="0"/>
      <w:marTop w:val="0"/>
      <w:marBottom w:val="0"/>
      <w:divBdr>
        <w:top w:val="none" w:sz="0" w:space="0" w:color="auto"/>
        <w:left w:val="none" w:sz="0" w:space="0" w:color="auto"/>
        <w:bottom w:val="none" w:sz="0" w:space="0" w:color="auto"/>
        <w:right w:val="none" w:sz="0" w:space="0" w:color="auto"/>
      </w:divBdr>
      <w:divsChild>
        <w:div w:id="1256329977">
          <w:marLeft w:val="187"/>
          <w:marRight w:val="0"/>
          <w:marTop w:val="0"/>
          <w:marBottom w:val="0"/>
          <w:divBdr>
            <w:top w:val="none" w:sz="0" w:space="0" w:color="auto"/>
            <w:left w:val="none" w:sz="0" w:space="0" w:color="auto"/>
            <w:bottom w:val="none" w:sz="0" w:space="0" w:color="auto"/>
            <w:right w:val="none" w:sz="0" w:space="0" w:color="auto"/>
          </w:divBdr>
        </w:div>
        <w:div w:id="59525153">
          <w:marLeft w:val="187"/>
          <w:marRight w:val="0"/>
          <w:marTop w:val="0"/>
          <w:marBottom w:val="0"/>
          <w:divBdr>
            <w:top w:val="none" w:sz="0" w:space="0" w:color="auto"/>
            <w:left w:val="none" w:sz="0" w:space="0" w:color="auto"/>
            <w:bottom w:val="none" w:sz="0" w:space="0" w:color="auto"/>
            <w:right w:val="none" w:sz="0" w:space="0" w:color="auto"/>
          </w:divBdr>
        </w:div>
        <w:div w:id="173305780">
          <w:marLeft w:val="187"/>
          <w:marRight w:val="0"/>
          <w:marTop w:val="0"/>
          <w:marBottom w:val="0"/>
          <w:divBdr>
            <w:top w:val="none" w:sz="0" w:space="0" w:color="auto"/>
            <w:left w:val="none" w:sz="0" w:space="0" w:color="auto"/>
            <w:bottom w:val="none" w:sz="0" w:space="0" w:color="auto"/>
            <w:right w:val="none" w:sz="0" w:space="0" w:color="auto"/>
          </w:divBdr>
        </w:div>
        <w:div w:id="36398268">
          <w:marLeft w:val="187"/>
          <w:marRight w:val="0"/>
          <w:marTop w:val="0"/>
          <w:marBottom w:val="0"/>
          <w:divBdr>
            <w:top w:val="none" w:sz="0" w:space="0" w:color="auto"/>
            <w:left w:val="none" w:sz="0" w:space="0" w:color="auto"/>
            <w:bottom w:val="none" w:sz="0" w:space="0" w:color="auto"/>
            <w:right w:val="none" w:sz="0" w:space="0" w:color="auto"/>
          </w:divBdr>
        </w:div>
      </w:divsChild>
    </w:div>
    <w:div w:id="576785484">
      <w:bodyDiv w:val="1"/>
      <w:marLeft w:val="0"/>
      <w:marRight w:val="0"/>
      <w:marTop w:val="0"/>
      <w:marBottom w:val="0"/>
      <w:divBdr>
        <w:top w:val="none" w:sz="0" w:space="0" w:color="auto"/>
        <w:left w:val="none" w:sz="0" w:space="0" w:color="auto"/>
        <w:bottom w:val="none" w:sz="0" w:space="0" w:color="auto"/>
        <w:right w:val="none" w:sz="0" w:space="0" w:color="auto"/>
      </w:divBdr>
    </w:div>
    <w:div w:id="684983415">
      <w:bodyDiv w:val="1"/>
      <w:marLeft w:val="0"/>
      <w:marRight w:val="0"/>
      <w:marTop w:val="0"/>
      <w:marBottom w:val="0"/>
      <w:divBdr>
        <w:top w:val="none" w:sz="0" w:space="0" w:color="auto"/>
        <w:left w:val="none" w:sz="0" w:space="0" w:color="auto"/>
        <w:bottom w:val="none" w:sz="0" w:space="0" w:color="auto"/>
        <w:right w:val="none" w:sz="0" w:space="0" w:color="auto"/>
      </w:divBdr>
    </w:div>
    <w:div w:id="707755669">
      <w:bodyDiv w:val="1"/>
      <w:marLeft w:val="0"/>
      <w:marRight w:val="0"/>
      <w:marTop w:val="0"/>
      <w:marBottom w:val="0"/>
      <w:divBdr>
        <w:top w:val="none" w:sz="0" w:space="0" w:color="auto"/>
        <w:left w:val="none" w:sz="0" w:space="0" w:color="auto"/>
        <w:bottom w:val="none" w:sz="0" w:space="0" w:color="auto"/>
        <w:right w:val="none" w:sz="0" w:space="0" w:color="auto"/>
      </w:divBdr>
    </w:div>
    <w:div w:id="757562416">
      <w:bodyDiv w:val="1"/>
      <w:marLeft w:val="0"/>
      <w:marRight w:val="0"/>
      <w:marTop w:val="0"/>
      <w:marBottom w:val="0"/>
      <w:divBdr>
        <w:top w:val="none" w:sz="0" w:space="0" w:color="auto"/>
        <w:left w:val="none" w:sz="0" w:space="0" w:color="auto"/>
        <w:bottom w:val="none" w:sz="0" w:space="0" w:color="auto"/>
        <w:right w:val="none" w:sz="0" w:space="0" w:color="auto"/>
      </w:divBdr>
    </w:div>
    <w:div w:id="766586429">
      <w:bodyDiv w:val="1"/>
      <w:marLeft w:val="0"/>
      <w:marRight w:val="0"/>
      <w:marTop w:val="0"/>
      <w:marBottom w:val="0"/>
      <w:divBdr>
        <w:top w:val="none" w:sz="0" w:space="0" w:color="auto"/>
        <w:left w:val="none" w:sz="0" w:space="0" w:color="auto"/>
        <w:bottom w:val="none" w:sz="0" w:space="0" w:color="auto"/>
        <w:right w:val="none" w:sz="0" w:space="0" w:color="auto"/>
      </w:divBdr>
      <w:divsChild>
        <w:div w:id="748505711">
          <w:marLeft w:val="0"/>
          <w:marRight w:val="0"/>
          <w:marTop w:val="0"/>
          <w:marBottom w:val="0"/>
          <w:divBdr>
            <w:top w:val="none" w:sz="0" w:space="0" w:color="auto"/>
            <w:left w:val="none" w:sz="0" w:space="0" w:color="auto"/>
            <w:bottom w:val="none" w:sz="0" w:space="0" w:color="auto"/>
            <w:right w:val="none" w:sz="0" w:space="0" w:color="auto"/>
          </w:divBdr>
        </w:div>
        <w:div w:id="500895925">
          <w:marLeft w:val="0"/>
          <w:marRight w:val="0"/>
          <w:marTop w:val="0"/>
          <w:marBottom w:val="0"/>
          <w:divBdr>
            <w:top w:val="none" w:sz="0" w:space="0" w:color="auto"/>
            <w:left w:val="none" w:sz="0" w:space="0" w:color="auto"/>
            <w:bottom w:val="none" w:sz="0" w:space="0" w:color="auto"/>
            <w:right w:val="none" w:sz="0" w:space="0" w:color="auto"/>
          </w:divBdr>
        </w:div>
        <w:div w:id="2123307314">
          <w:marLeft w:val="0"/>
          <w:marRight w:val="0"/>
          <w:marTop w:val="0"/>
          <w:marBottom w:val="0"/>
          <w:divBdr>
            <w:top w:val="none" w:sz="0" w:space="0" w:color="auto"/>
            <w:left w:val="none" w:sz="0" w:space="0" w:color="auto"/>
            <w:bottom w:val="none" w:sz="0" w:space="0" w:color="auto"/>
            <w:right w:val="none" w:sz="0" w:space="0" w:color="auto"/>
          </w:divBdr>
        </w:div>
        <w:div w:id="707802224">
          <w:marLeft w:val="0"/>
          <w:marRight w:val="0"/>
          <w:marTop w:val="0"/>
          <w:marBottom w:val="0"/>
          <w:divBdr>
            <w:top w:val="none" w:sz="0" w:space="0" w:color="auto"/>
            <w:left w:val="none" w:sz="0" w:space="0" w:color="auto"/>
            <w:bottom w:val="none" w:sz="0" w:space="0" w:color="auto"/>
            <w:right w:val="none" w:sz="0" w:space="0" w:color="auto"/>
          </w:divBdr>
        </w:div>
        <w:div w:id="982585207">
          <w:marLeft w:val="0"/>
          <w:marRight w:val="0"/>
          <w:marTop w:val="0"/>
          <w:marBottom w:val="0"/>
          <w:divBdr>
            <w:top w:val="none" w:sz="0" w:space="0" w:color="auto"/>
            <w:left w:val="none" w:sz="0" w:space="0" w:color="auto"/>
            <w:bottom w:val="none" w:sz="0" w:space="0" w:color="auto"/>
            <w:right w:val="none" w:sz="0" w:space="0" w:color="auto"/>
          </w:divBdr>
        </w:div>
        <w:div w:id="1589189759">
          <w:marLeft w:val="0"/>
          <w:marRight w:val="0"/>
          <w:marTop w:val="0"/>
          <w:marBottom w:val="0"/>
          <w:divBdr>
            <w:top w:val="none" w:sz="0" w:space="0" w:color="auto"/>
            <w:left w:val="none" w:sz="0" w:space="0" w:color="auto"/>
            <w:bottom w:val="none" w:sz="0" w:space="0" w:color="auto"/>
            <w:right w:val="none" w:sz="0" w:space="0" w:color="auto"/>
          </w:divBdr>
        </w:div>
        <w:div w:id="1366448239">
          <w:marLeft w:val="0"/>
          <w:marRight w:val="0"/>
          <w:marTop w:val="0"/>
          <w:marBottom w:val="0"/>
          <w:divBdr>
            <w:top w:val="none" w:sz="0" w:space="0" w:color="auto"/>
            <w:left w:val="none" w:sz="0" w:space="0" w:color="auto"/>
            <w:bottom w:val="none" w:sz="0" w:space="0" w:color="auto"/>
            <w:right w:val="none" w:sz="0" w:space="0" w:color="auto"/>
          </w:divBdr>
        </w:div>
        <w:div w:id="789006814">
          <w:marLeft w:val="0"/>
          <w:marRight w:val="0"/>
          <w:marTop w:val="0"/>
          <w:marBottom w:val="0"/>
          <w:divBdr>
            <w:top w:val="none" w:sz="0" w:space="0" w:color="auto"/>
            <w:left w:val="none" w:sz="0" w:space="0" w:color="auto"/>
            <w:bottom w:val="none" w:sz="0" w:space="0" w:color="auto"/>
            <w:right w:val="none" w:sz="0" w:space="0" w:color="auto"/>
          </w:divBdr>
        </w:div>
        <w:div w:id="1636713861">
          <w:marLeft w:val="0"/>
          <w:marRight w:val="0"/>
          <w:marTop w:val="0"/>
          <w:marBottom w:val="0"/>
          <w:divBdr>
            <w:top w:val="none" w:sz="0" w:space="0" w:color="auto"/>
            <w:left w:val="none" w:sz="0" w:space="0" w:color="auto"/>
            <w:bottom w:val="none" w:sz="0" w:space="0" w:color="auto"/>
            <w:right w:val="none" w:sz="0" w:space="0" w:color="auto"/>
          </w:divBdr>
        </w:div>
        <w:div w:id="657733038">
          <w:marLeft w:val="0"/>
          <w:marRight w:val="0"/>
          <w:marTop w:val="0"/>
          <w:marBottom w:val="0"/>
          <w:divBdr>
            <w:top w:val="none" w:sz="0" w:space="0" w:color="auto"/>
            <w:left w:val="none" w:sz="0" w:space="0" w:color="auto"/>
            <w:bottom w:val="none" w:sz="0" w:space="0" w:color="auto"/>
            <w:right w:val="none" w:sz="0" w:space="0" w:color="auto"/>
          </w:divBdr>
        </w:div>
        <w:div w:id="1924072834">
          <w:marLeft w:val="0"/>
          <w:marRight w:val="0"/>
          <w:marTop w:val="0"/>
          <w:marBottom w:val="0"/>
          <w:divBdr>
            <w:top w:val="none" w:sz="0" w:space="0" w:color="auto"/>
            <w:left w:val="none" w:sz="0" w:space="0" w:color="auto"/>
            <w:bottom w:val="none" w:sz="0" w:space="0" w:color="auto"/>
            <w:right w:val="none" w:sz="0" w:space="0" w:color="auto"/>
          </w:divBdr>
        </w:div>
        <w:div w:id="1701735152">
          <w:marLeft w:val="0"/>
          <w:marRight w:val="0"/>
          <w:marTop w:val="0"/>
          <w:marBottom w:val="0"/>
          <w:divBdr>
            <w:top w:val="none" w:sz="0" w:space="0" w:color="auto"/>
            <w:left w:val="none" w:sz="0" w:space="0" w:color="auto"/>
            <w:bottom w:val="none" w:sz="0" w:space="0" w:color="auto"/>
            <w:right w:val="none" w:sz="0" w:space="0" w:color="auto"/>
          </w:divBdr>
        </w:div>
        <w:div w:id="620956907">
          <w:marLeft w:val="0"/>
          <w:marRight w:val="0"/>
          <w:marTop w:val="0"/>
          <w:marBottom w:val="0"/>
          <w:divBdr>
            <w:top w:val="none" w:sz="0" w:space="0" w:color="auto"/>
            <w:left w:val="none" w:sz="0" w:space="0" w:color="auto"/>
            <w:bottom w:val="none" w:sz="0" w:space="0" w:color="auto"/>
            <w:right w:val="none" w:sz="0" w:space="0" w:color="auto"/>
          </w:divBdr>
        </w:div>
        <w:div w:id="340857808">
          <w:marLeft w:val="0"/>
          <w:marRight w:val="0"/>
          <w:marTop w:val="0"/>
          <w:marBottom w:val="0"/>
          <w:divBdr>
            <w:top w:val="none" w:sz="0" w:space="0" w:color="auto"/>
            <w:left w:val="none" w:sz="0" w:space="0" w:color="auto"/>
            <w:bottom w:val="none" w:sz="0" w:space="0" w:color="auto"/>
            <w:right w:val="none" w:sz="0" w:space="0" w:color="auto"/>
          </w:divBdr>
        </w:div>
        <w:div w:id="465777691">
          <w:marLeft w:val="0"/>
          <w:marRight w:val="0"/>
          <w:marTop w:val="0"/>
          <w:marBottom w:val="0"/>
          <w:divBdr>
            <w:top w:val="none" w:sz="0" w:space="0" w:color="auto"/>
            <w:left w:val="none" w:sz="0" w:space="0" w:color="auto"/>
            <w:bottom w:val="none" w:sz="0" w:space="0" w:color="auto"/>
            <w:right w:val="none" w:sz="0" w:space="0" w:color="auto"/>
          </w:divBdr>
        </w:div>
        <w:div w:id="350762131">
          <w:marLeft w:val="0"/>
          <w:marRight w:val="0"/>
          <w:marTop w:val="0"/>
          <w:marBottom w:val="0"/>
          <w:divBdr>
            <w:top w:val="none" w:sz="0" w:space="0" w:color="auto"/>
            <w:left w:val="none" w:sz="0" w:space="0" w:color="auto"/>
            <w:bottom w:val="none" w:sz="0" w:space="0" w:color="auto"/>
            <w:right w:val="none" w:sz="0" w:space="0" w:color="auto"/>
          </w:divBdr>
        </w:div>
        <w:div w:id="77485431">
          <w:marLeft w:val="0"/>
          <w:marRight w:val="0"/>
          <w:marTop w:val="0"/>
          <w:marBottom w:val="0"/>
          <w:divBdr>
            <w:top w:val="none" w:sz="0" w:space="0" w:color="auto"/>
            <w:left w:val="none" w:sz="0" w:space="0" w:color="auto"/>
            <w:bottom w:val="none" w:sz="0" w:space="0" w:color="auto"/>
            <w:right w:val="none" w:sz="0" w:space="0" w:color="auto"/>
          </w:divBdr>
        </w:div>
        <w:div w:id="1254391317">
          <w:marLeft w:val="0"/>
          <w:marRight w:val="0"/>
          <w:marTop w:val="0"/>
          <w:marBottom w:val="0"/>
          <w:divBdr>
            <w:top w:val="none" w:sz="0" w:space="0" w:color="auto"/>
            <w:left w:val="none" w:sz="0" w:space="0" w:color="auto"/>
            <w:bottom w:val="none" w:sz="0" w:space="0" w:color="auto"/>
            <w:right w:val="none" w:sz="0" w:space="0" w:color="auto"/>
          </w:divBdr>
        </w:div>
        <w:div w:id="707994604">
          <w:marLeft w:val="0"/>
          <w:marRight w:val="0"/>
          <w:marTop w:val="0"/>
          <w:marBottom w:val="0"/>
          <w:divBdr>
            <w:top w:val="none" w:sz="0" w:space="0" w:color="auto"/>
            <w:left w:val="none" w:sz="0" w:space="0" w:color="auto"/>
            <w:bottom w:val="none" w:sz="0" w:space="0" w:color="auto"/>
            <w:right w:val="none" w:sz="0" w:space="0" w:color="auto"/>
          </w:divBdr>
        </w:div>
        <w:div w:id="941913672">
          <w:marLeft w:val="0"/>
          <w:marRight w:val="0"/>
          <w:marTop w:val="0"/>
          <w:marBottom w:val="0"/>
          <w:divBdr>
            <w:top w:val="none" w:sz="0" w:space="0" w:color="auto"/>
            <w:left w:val="none" w:sz="0" w:space="0" w:color="auto"/>
            <w:bottom w:val="none" w:sz="0" w:space="0" w:color="auto"/>
            <w:right w:val="none" w:sz="0" w:space="0" w:color="auto"/>
          </w:divBdr>
        </w:div>
        <w:div w:id="1434666784">
          <w:marLeft w:val="0"/>
          <w:marRight w:val="0"/>
          <w:marTop w:val="0"/>
          <w:marBottom w:val="0"/>
          <w:divBdr>
            <w:top w:val="none" w:sz="0" w:space="0" w:color="auto"/>
            <w:left w:val="none" w:sz="0" w:space="0" w:color="auto"/>
            <w:bottom w:val="none" w:sz="0" w:space="0" w:color="auto"/>
            <w:right w:val="none" w:sz="0" w:space="0" w:color="auto"/>
          </w:divBdr>
        </w:div>
        <w:div w:id="580725477">
          <w:marLeft w:val="0"/>
          <w:marRight w:val="0"/>
          <w:marTop w:val="0"/>
          <w:marBottom w:val="0"/>
          <w:divBdr>
            <w:top w:val="none" w:sz="0" w:space="0" w:color="auto"/>
            <w:left w:val="none" w:sz="0" w:space="0" w:color="auto"/>
            <w:bottom w:val="none" w:sz="0" w:space="0" w:color="auto"/>
            <w:right w:val="none" w:sz="0" w:space="0" w:color="auto"/>
          </w:divBdr>
        </w:div>
        <w:div w:id="499003490">
          <w:marLeft w:val="0"/>
          <w:marRight w:val="0"/>
          <w:marTop w:val="0"/>
          <w:marBottom w:val="0"/>
          <w:divBdr>
            <w:top w:val="none" w:sz="0" w:space="0" w:color="auto"/>
            <w:left w:val="none" w:sz="0" w:space="0" w:color="auto"/>
            <w:bottom w:val="none" w:sz="0" w:space="0" w:color="auto"/>
            <w:right w:val="none" w:sz="0" w:space="0" w:color="auto"/>
          </w:divBdr>
        </w:div>
        <w:div w:id="805974239">
          <w:marLeft w:val="0"/>
          <w:marRight w:val="0"/>
          <w:marTop w:val="0"/>
          <w:marBottom w:val="0"/>
          <w:divBdr>
            <w:top w:val="none" w:sz="0" w:space="0" w:color="auto"/>
            <w:left w:val="none" w:sz="0" w:space="0" w:color="auto"/>
            <w:bottom w:val="none" w:sz="0" w:space="0" w:color="auto"/>
            <w:right w:val="none" w:sz="0" w:space="0" w:color="auto"/>
          </w:divBdr>
        </w:div>
        <w:div w:id="1690524205">
          <w:marLeft w:val="0"/>
          <w:marRight w:val="0"/>
          <w:marTop w:val="0"/>
          <w:marBottom w:val="0"/>
          <w:divBdr>
            <w:top w:val="none" w:sz="0" w:space="0" w:color="auto"/>
            <w:left w:val="none" w:sz="0" w:space="0" w:color="auto"/>
            <w:bottom w:val="none" w:sz="0" w:space="0" w:color="auto"/>
            <w:right w:val="none" w:sz="0" w:space="0" w:color="auto"/>
          </w:divBdr>
        </w:div>
        <w:div w:id="615138594">
          <w:marLeft w:val="0"/>
          <w:marRight w:val="0"/>
          <w:marTop w:val="0"/>
          <w:marBottom w:val="0"/>
          <w:divBdr>
            <w:top w:val="none" w:sz="0" w:space="0" w:color="auto"/>
            <w:left w:val="none" w:sz="0" w:space="0" w:color="auto"/>
            <w:bottom w:val="none" w:sz="0" w:space="0" w:color="auto"/>
            <w:right w:val="none" w:sz="0" w:space="0" w:color="auto"/>
          </w:divBdr>
        </w:div>
        <w:div w:id="1292900308">
          <w:marLeft w:val="0"/>
          <w:marRight w:val="0"/>
          <w:marTop w:val="0"/>
          <w:marBottom w:val="0"/>
          <w:divBdr>
            <w:top w:val="none" w:sz="0" w:space="0" w:color="auto"/>
            <w:left w:val="none" w:sz="0" w:space="0" w:color="auto"/>
            <w:bottom w:val="none" w:sz="0" w:space="0" w:color="auto"/>
            <w:right w:val="none" w:sz="0" w:space="0" w:color="auto"/>
          </w:divBdr>
        </w:div>
        <w:div w:id="1060517115">
          <w:marLeft w:val="0"/>
          <w:marRight w:val="0"/>
          <w:marTop w:val="0"/>
          <w:marBottom w:val="0"/>
          <w:divBdr>
            <w:top w:val="none" w:sz="0" w:space="0" w:color="auto"/>
            <w:left w:val="none" w:sz="0" w:space="0" w:color="auto"/>
            <w:bottom w:val="none" w:sz="0" w:space="0" w:color="auto"/>
            <w:right w:val="none" w:sz="0" w:space="0" w:color="auto"/>
          </w:divBdr>
        </w:div>
        <w:div w:id="504563724">
          <w:marLeft w:val="0"/>
          <w:marRight w:val="0"/>
          <w:marTop w:val="0"/>
          <w:marBottom w:val="0"/>
          <w:divBdr>
            <w:top w:val="none" w:sz="0" w:space="0" w:color="auto"/>
            <w:left w:val="none" w:sz="0" w:space="0" w:color="auto"/>
            <w:bottom w:val="none" w:sz="0" w:space="0" w:color="auto"/>
            <w:right w:val="none" w:sz="0" w:space="0" w:color="auto"/>
          </w:divBdr>
        </w:div>
        <w:div w:id="991369835">
          <w:marLeft w:val="0"/>
          <w:marRight w:val="0"/>
          <w:marTop w:val="0"/>
          <w:marBottom w:val="0"/>
          <w:divBdr>
            <w:top w:val="none" w:sz="0" w:space="0" w:color="auto"/>
            <w:left w:val="none" w:sz="0" w:space="0" w:color="auto"/>
            <w:bottom w:val="none" w:sz="0" w:space="0" w:color="auto"/>
            <w:right w:val="none" w:sz="0" w:space="0" w:color="auto"/>
          </w:divBdr>
        </w:div>
        <w:div w:id="55858955">
          <w:marLeft w:val="0"/>
          <w:marRight w:val="0"/>
          <w:marTop w:val="0"/>
          <w:marBottom w:val="0"/>
          <w:divBdr>
            <w:top w:val="none" w:sz="0" w:space="0" w:color="auto"/>
            <w:left w:val="none" w:sz="0" w:space="0" w:color="auto"/>
            <w:bottom w:val="none" w:sz="0" w:space="0" w:color="auto"/>
            <w:right w:val="none" w:sz="0" w:space="0" w:color="auto"/>
          </w:divBdr>
        </w:div>
        <w:div w:id="1592009563">
          <w:marLeft w:val="0"/>
          <w:marRight w:val="0"/>
          <w:marTop w:val="0"/>
          <w:marBottom w:val="0"/>
          <w:divBdr>
            <w:top w:val="none" w:sz="0" w:space="0" w:color="auto"/>
            <w:left w:val="none" w:sz="0" w:space="0" w:color="auto"/>
            <w:bottom w:val="none" w:sz="0" w:space="0" w:color="auto"/>
            <w:right w:val="none" w:sz="0" w:space="0" w:color="auto"/>
          </w:divBdr>
        </w:div>
        <w:div w:id="1840654733">
          <w:marLeft w:val="0"/>
          <w:marRight w:val="0"/>
          <w:marTop w:val="0"/>
          <w:marBottom w:val="0"/>
          <w:divBdr>
            <w:top w:val="none" w:sz="0" w:space="0" w:color="auto"/>
            <w:left w:val="none" w:sz="0" w:space="0" w:color="auto"/>
            <w:bottom w:val="none" w:sz="0" w:space="0" w:color="auto"/>
            <w:right w:val="none" w:sz="0" w:space="0" w:color="auto"/>
          </w:divBdr>
        </w:div>
        <w:div w:id="246889039">
          <w:marLeft w:val="0"/>
          <w:marRight w:val="0"/>
          <w:marTop w:val="0"/>
          <w:marBottom w:val="0"/>
          <w:divBdr>
            <w:top w:val="none" w:sz="0" w:space="0" w:color="auto"/>
            <w:left w:val="none" w:sz="0" w:space="0" w:color="auto"/>
            <w:bottom w:val="none" w:sz="0" w:space="0" w:color="auto"/>
            <w:right w:val="none" w:sz="0" w:space="0" w:color="auto"/>
          </w:divBdr>
        </w:div>
        <w:div w:id="77019937">
          <w:marLeft w:val="0"/>
          <w:marRight w:val="0"/>
          <w:marTop w:val="0"/>
          <w:marBottom w:val="0"/>
          <w:divBdr>
            <w:top w:val="none" w:sz="0" w:space="0" w:color="auto"/>
            <w:left w:val="none" w:sz="0" w:space="0" w:color="auto"/>
            <w:bottom w:val="none" w:sz="0" w:space="0" w:color="auto"/>
            <w:right w:val="none" w:sz="0" w:space="0" w:color="auto"/>
          </w:divBdr>
        </w:div>
        <w:div w:id="106657096">
          <w:marLeft w:val="0"/>
          <w:marRight w:val="0"/>
          <w:marTop w:val="0"/>
          <w:marBottom w:val="0"/>
          <w:divBdr>
            <w:top w:val="none" w:sz="0" w:space="0" w:color="auto"/>
            <w:left w:val="none" w:sz="0" w:space="0" w:color="auto"/>
            <w:bottom w:val="none" w:sz="0" w:space="0" w:color="auto"/>
            <w:right w:val="none" w:sz="0" w:space="0" w:color="auto"/>
          </w:divBdr>
        </w:div>
        <w:div w:id="112091553">
          <w:marLeft w:val="0"/>
          <w:marRight w:val="0"/>
          <w:marTop w:val="0"/>
          <w:marBottom w:val="0"/>
          <w:divBdr>
            <w:top w:val="none" w:sz="0" w:space="0" w:color="auto"/>
            <w:left w:val="none" w:sz="0" w:space="0" w:color="auto"/>
            <w:bottom w:val="none" w:sz="0" w:space="0" w:color="auto"/>
            <w:right w:val="none" w:sz="0" w:space="0" w:color="auto"/>
          </w:divBdr>
        </w:div>
        <w:div w:id="1972440950">
          <w:marLeft w:val="0"/>
          <w:marRight w:val="0"/>
          <w:marTop w:val="0"/>
          <w:marBottom w:val="0"/>
          <w:divBdr>
            <w:top w:val="none" w:sz="0" w:space="0" w:color="auto"/>
            <w:left w:val="none" w:sz="0" w:space="0" w:color="auto"/>
            <w:bottom w:val="none" w:sz="0" w:space="0" w:color="auto"/>
            <w:right w:val="none" w:sz="0" w:space="0" w:color="auto"/>
          </w:divBdr>
        </w:div>
        <w:div w:id="647327127">
          <w:marLeft w:val="0"/>
          <w:marRight w:val="0"/>
          <w:marTop w:val="0"/>
          <w:marBottom w:val="0"/>
          <w:divBdr>
            <w:top w:val="none" w:sz="0" w:space="0" w:color="auto"/>
            <w:left w:val="none" w:sz="0" w:space="0" w:color="auto"/>
            <w:bottom w:val="none" w:sz="0" w:space="0" w:color="auto"/>
            <w:right w:val="none" w:sz="0" w:space="0" w:color="auto"/>
          </w:divBdr>
        </w:div>
        <w:div w:id="1537737760">
          <w:marLeft w:val="0"/>
          <w:marRight w:val="0"/>
          <w:marTop w:val="0"/>
          <w:marBottom w:val="0"/>
          <w:divBdr>
            <w:top w:val="none" w:sz="0" w:space="0" w:color="auto"/>
            <w:left w:val="none" w:sz="0" w:space="0" w:color="auto"/>
            <w:bottom w:val="none" w:sz="0" w:space="0" w:color="auto"/>
            <w:right w:val="none" w:sz="0" w:space="0" w:color="auto"/>
          </w:divBdr>
        </w:div>
        <w:div w:id="1081563672">
          <w:marLeft w:val="0"/>
          <w:marRight w:val="0"/>
          <w:marTop w:val="0"/>
          <w:marBottom w:val="0"/>
          <w:divBdr>
            <w:top w:val="none" w:sz="0" w:space="0" w:color="auto"/>
            <w:left w:val="none" w:sz="0" w:space="0" w:color="auto"/>
            <w:bottom w:val="none" w:sz="0" w:space="0" w:color="auto"/>
            <w:right w:val="none" w:sz="0" w:space="0" w:color="auto"/>
          </w:divBdr>
        </w:div>
        <w:div w:id="2051832886">
          <w:marLeft w:val="0"/>
          <w:marRight w:val="0"/>
          <w:marTop w:val="0"/>
          <w:marBottom w:val="0"/>
          <w:divBdr>
            <w:top w:val="none" w:sz="0" w:space="0" w:color="auto"/>
            <w:left w:val="none" w:sz="0" w:space="0" w:color="auto"/>
            <w:bottom w:val="none" w:sz="0" w:space="0" w:color="auto"/>
            <w:right w:val="none" w:sz="0" w:space="0" w:color="auto"/>
          </w:divBdr>
        </w:div>
        <w:div w:id="1484471895">
          <w:marLeft w:val="0"/>
          <w:marRight w:val="0"/>
          <w:marTop w:val="0"/>
          <w:marBottom w:val="0"/>
          <w:divBdr>
            <w:top w:val="none" w:sz="0" w:space="0" w:color="auto"/>
            <w:left w:val="none" w:sz="0" w:space="0" w:color="auto"/>
            <w:bottom w:val="none" w:sz="0" w:space="0" w:color="auto"/>
            <w:right w:val="none" w:sz="0" w:space="0" w:color="auto"/>
          </w:divBdr>
        </w:div>
        <w:div w:id="882593867">
          <w:marLeft w:val="0"/>
          <w:marRight w:val="0"/>
          <w:marTop w:val="0"/>
          <w:marBottom w:val="0"/>
          <w:divBdr>
            <w:top w:val="none" w:sz="0" w:space="0" w:color="auto"/>
            <w:left w:val="none" w:sz="0" w:space="0" w:color="auto"/>
            <w:bottom w:val="none" w:sz="0" w:space="0" w:color="auto"/>
            <w:right w:val="none" w:sz="0" w:space="0" w:color="auto"/>
          </w:divBdr>
        </w:div>
        <w:div w:id="1972400505">
          <w:marLeft w:val="0"/>
          <w:marRight w:val="0"/>
          <w:marTop w:val="0"/>
          <w:marBottom w:val="0"/>
          <w:divBdr>
            <w:top w:val="none" w:sz="0" w:space="0" w:color="auto"/>
            <w:left w:val="none" w:sz="0" w:space="0" w:color="auto"/>
            <w:bottom w:val="none" w:sz="0" w:space="0" w:color="auto"/>
            <w:right w:val="none" w:sz="0" w:space="0" w:color="auto"/>
          </w:divBdr>
        </w:div>
        <w:div w:id="1774739646">
          <w:marLeft w:val="0"/>
          <w:marRight w:val="0"/>
          <w:marTop w:val="0"/>
          <w:marBottom w:val="0"/>
          <w:divBdr>
            <w:top w:val="none" w:sz="0" w:space="0" w:color="auto"/>
            <w:left w:val="none" w:sz="0" w:space="0" w:color="auto"/>
            <w:bottom w:val="none" w:sz="0" w:space="0" w:color="auto"/>
            <w:right w:val="none" w:sz="0" w:space="0" w:color="auto"/>
          </w:divBdr>
        </w:div>
        <w:div w:id="1829007901">
          <w:marLeft w:val="0"/>
          <w:marRight w:val="0"/>
          <w:marTop w:val="0"/>
          <w:marBottom w:val="0"/>
          <w:divBdr>
            <w:top w:val="none" w:sz="0" w:space="0" w:color="auto"/>
            <w:left w:val="none" w:sz="0" w:space="0" w:color="auto"/>
            <w:bottom w:val="none" w:sz="0" w:space="0" w:color="auto"/>
            <w:right w:val="none" w:sz="0" w:space="0" w:color="auto"/>
          </w:divBdr>
        </w:div>
        <w:div w:id="1707951699">
          <w:marLeft w:val="0"/>
          <w:marRight w:val="0"/>
          <w:marTop w:val="0"/>
          <w:marBottom w:val="0"/>
          <w:divBdr>
            <w:top w:val="none" w:sz="0" w:space="0" w:color="auto"/>
            <w:left w:val="none" w:sz="0" w:space="0" w:color="auto"/>
            <w:bottom w:val="none" w:sz="0" w:space="0" w:color="auto"/>
            <w:right w:val="none" w:sz="0" w:space="0" w:color="auto"/>
          </w:divBdr>
        </w:div>
        <w:div w:id="1959136848">
          <w:marLeft w:val="0"/>
          <w:marRight w:val="0"/>
          <w:marTop w:val="0"/>
          <w:marBottom w:val="0"/>
          <w:divBdr>
            <w:top w:val="none" w:sz="0" w:space="0" w:color="auto"/>
            <w:left w:val="none" w:sz="0" w:space="0" w:color="auto"/>
            <w:bottom w:val="none" w:sz="0" w:space="0" w:color="auto"/>
            <w:right w:val="none" w:sz="0" w:space="0" w:color="auto"/>
          </w:divBdr>
        </w:div>
        <w:div w:id="404911107">
          <w:marLeft w:val="0"/>
          <w:marRight w:val="0"/>
          <w:marTop w:val="0"/>
          <w:marBottom w:val="0"/>
          <w:divBdr>
            <w:top w:val="none" w:sz="0" w:space="0" w:color="auto"/>
            <w:left w:val="none" w:sz="0" w:space="0" w:color="auto"/>
            <w:bottom w:val="none" w:sz="0" w:space="0" w:color="auto"/>
            <w:right w:val="none" w:sz="0" w:space="0" w:color="auto"/>
          </w:divBdr>
        </w:div>
        <w:div w:id="938485129">
          <w:marLeft w:val="0"/>
          <w:marRight w:val="0"/>
          <w:marTop w:val="0"/>
          <w:marBottom w:val="0"/>
          <w:divBdr>
            <w:top w:val="none" w:sz="0" w:space="0" w:color="auto"/>
            <w:left w:val="none" w:sz="0" w:space="0" w:color="auto"/>
            <w:bottom w:val="none" w:sz="0" w:space="0" w:color="auto"/>
            <w:right w:val="none" w:sz="0" w:space="0" w:color="auto"/>
          </w:divBdr>
        </w:div>
        <w:div w:id="102771026">
          <w:marLeft w:val="0"/>
          <w:marRight w:val="0"/>
          <w:marTop w:val="0"/>
          <w:marBottom w:val="0"/>
          <w:divBdr>
            <w:top w:val="none" w:sz="0" w:space="0" w:color="auto"/>
            <w:left w:val="none" w:sz="0" w:space="0" w:color="auto"/>
            <w:bottom w:val="none" w:sz="0" w:space="0" w:color="auto"/>
            <w:right w:val="none" w:sz="0" w:space="0" w:color="auto"/>
          </w:divBdr>
        </w:div>
        <w:div w:id="1012685326">
          <w:marLeft w:val="0"/>
          <w:marRight w:val="0"/>
          <w:marTop w:val="0"/>
          <w:marBottom w:val="0"/>
          <w:divBdr>
            <w:top w:val="none" w:sz="0" w:space="0" w:color="auto"/>
            <w:left w:val="none" w:sz="0" w:space="0" w:color="auto"/>
            <w:bottom w:val="none" w:sz="0" w:space="0" w:color="auto"/>
            <w:right w:val="none" w:sz="0" w:space="0" w:color="auto"/>
          </w:divBdr>
        </w:div>
        <w:div w:id="2052604607">
          <w:marLeft w:val="0"/>
          <w:marRight w:val="0"/>
          <w:marTop w:val="0"/>
          <w:marBottom w:val="0"/>
          <w:divBdr>
            <w:top w:val="none" w:sz="0" w:space="0" w:color="auto"/>
            <w:left w:val="none" w:sz="0" w:space="0" w:color="auto"/>
            <w:bottom w:val="none" w:sz="0" w:space="0" w:color="auto"/>
            <w:right w:val="none" w:sz="0" w:space="0" w:color="auto"/>
          </w:divBdr>
        </w:div>
        <w:div w:id="1180049871">
          <w:marLeft w:val="0"/>
          <w:marRight w:val="0"/>
          <w:marTop w:val="0"/>
          <w:marBottom w:val="0"/>
          <w:divBdr>
            <w:top w:val="none" w:sz="0" w:space="0" w:color="auto"/>
            <w:left w:val="none" w:sz="0" w:space="0" w:color="auto"/>
            <w:bottom w:val="none" w:sz="0" w:space="0" w:color="auto"/>
            <w:right w:val="none" w:sz="0" w:space="0" w:color="auto"/>
          </w:divBdr>
        </w:div>
        <w:div w:id="133302543">
          <w:marLeft w:val="0"/>
          <w:marRight w:val="0"/>
          <w:marTop w:val="0"/>
          <w:marBottom w:val="0"/>
          <w:divBdr>
            <w:top w:val="none" w:sz="0" w:space="0" w:color="auto"/>
            <w:left w:val="none" w:sz="0" w:space="0" w:color="auto"/>
            <w:bottom w:val="none" w:sz="0" w:space="0" w:color="auto"/>
            <w:right w:val="none" w:sz="0" w:space="0" w:color="auto"/>
          </w:divBdr>
        </w:div>
        <w:div w:id="73161181">
          <w:marLeft w:val="0"/>
          <w:marRight w:val="0"/>
          <w:marTop w:val="0"/>
          <w:marBottom w:val="0"/>
          <w:divBdr>
            <w:top w:val="none" w:sz="0" w:space="0" w:color="auto"/>
            <w:left w:val="none" w:sz="0" w:space="0" w:color="auto"/>
            <w:bottom w:val="none" w:sz="0" w:space="0" w:color="auto"/>
            <w:right w:val="none" w:sz="0" w:space="0" w:color="auto"/>
          </w:divBdr>
        </w:div>
        <w:div w:id="250629848">
          <w:marLeft w:val="0"/>
          <w:marRight w:val="0"/>
          <w:marTop w:val="0"/>
          <w:marBottom w:val="0"/>
          <w:divBdr>
            <w:top w:val="none" w:sz="0" w:space="0" w:color="auto"/>
            <w:left w:val="none" w:sz="0" w:space="0" w:color="auto"/>
            <w:bottom w:val="none" w:sz="0" w:space="0" w:color="auto"/>
            <w:right w:val="none" w:sz="0" w:space="0" w:color="auto"/>
          </w:divBdr>
        </w:div>
        <w:div w:id="1380859805">
          <w:marLeft w:val="0"/>
          <w:marRight w:val="0"/>
          <w:marTop w:val="0"/>
          <w:marBottom w:val="0"/>
          <w:divBdr>
            <w:top w:val="none" w:sz="0" w:space="0" w:color="auto"/>
            <w:left w:val="none" w:sz="0" w:space="0" w:color="auto"/>
            <w:bottom w:val="none" w:sz="0" w:space="0" w:color="auto"/>
            <w:right w:val="none" w:sz="0" w:space="0" w:color="auto"/>
          </w:divBdr>
        </w:div>
        <w:div w:id="2122334323">
          <w:marLeft w:val="0"/>
          <w:marRight w:val="0"/>
          <w:marTop w:val="0"/>
          <w:marBottom w:val="0"/>
          <w:divBdr>
            <w:top w:val="none" w:sz="0" w:space="0" w:color="auto"/>
            <w:left w:val="none" w:sz="0" w:space="0" w:color="auto"/>
            <w:bottom w:val="none" w:sz="0" w:space="0" w:color="auto"/>
            <w:right w:val="none" w:sz="0" w:space="0" w:color="auto"/>
          </w:divBdr>
        </w:div>
        <w:div w:id="344986430">
          <w:marLeft w:val="0"/>
          <w:marRight w:val="0"/>
          <w:marTop w:val="0"/>
          <w:marBottom w:val="0"/>
          <w:divBdr>
            <w:top w:val="none" w:sz="0" w:space="0" w:color="auto"/>
            <w:left w:val="none" w:sz="0" w:space="0" w:color="auto"/>
            <w:bottom w:val="none" w:sz="0" w:space="0" w:color="auto"/>
            <w:right w:val="none" w:sz="0" w:space="0" w:color="auto"/>
          </w:divBdr>
        </w:div>
        <w:div w:id="805853138">
          <w:marLeft w:val="0"/>
          <w:marRight w:val="0"/>
          <w:marTop w:val="0"/>
          <w:marBottom w:val="0"/>
          <w:divBdr>
            <w:top w:val="none" w:sz="0" w:space="0" w:color="auto"/>
            <w:left w:val="none" w:sz="0" w:space="0" w:color="auto"/>
            <w:bottom w:val="none" w:sz="0" w:space="0" w:color="auto"/>
            <w:right w:val="none" w:sz="0" w:space="0" w:color="auto"/>
          </w:divBdr>
        </w:div>
        <w:div w:id="807672323">
          <w:marLeft w:val="0"/>
          <w:marRight w:val="0"/>
          <w:marTop w:val="0"/>
          <w:marBottom w:val="0"/>
          <w:divBdr>
            <w:top w:val="none" w:sz="0" w:space="0" w:color="auto"/>
            <w:left w:val="none" w:sz="0" w:space="0" w:color="auto"/>
            <w:bottom w:val="none" w:sz="0" w:space="0" w:color="auto"/>
            <w:right w:val="none" w:sz="0" w:space="0" w:color="auto"/>
          </w:divBdr>
        </w:div>
        <w:div w:id="1856769360">
          <w:marLeft w:val="0"/>
          <w:marRight w:val="0"/>
          <w:marTop w:val="0"/>
          <w:marBottom w:val="0"/>
          <w:divBdr>
            <w:top w:val="none" w:sz="0" w:space="0" w:color="auto"/>
            <w:left w:val="none" w:sz="0" w:space="0" w:color="auto"/>
            <w:bottom w:val="none" w:sz="0" w:space="0" w:color="auto"/>
            <w:right w:val="none" w:sz="0" w:space="0" w:color="auto"/>
          </w:divBdr>
        </w:div>
        <w:div w:id="1421566040">
          <w:marLeft w:val="0"/>
          <w:marRight w:val="0"/>
          <w:marTop w:val="0"/>
          <w:marBottom w:val="0"/>
          <w:divBdr>
            <w:top w:val="none" w:sz="0" w:space="0" w:color="auto"/>
            <w:left w:val="none" w:sz="0" w:space="0" w:color="auto"/>
            <w:bottom w:val="none" w:sz="0" w:space="0" w:color="auto"/>
            <w:right w:val="none" w:sz="0" w:space="0" w:color="auto"/>
          </w:divBdr>
        </w:div>
        <w:div w:id="1153254027">
          <w:marLeft w:val="0"/>
          <w:marRight w:val="0"/>
          <w:marTop w:val="0"/>
          <w:marBottom w:val="0"/>
          <w:divBdr>
            <w:top w:val="none" w:sz="0" w:space="0" w:color="auto"/>
            <w:left w:val="none" w:sz="0" w:space="0" w:color="auto"/>
            <w:bottom w:val="none" w:sz="0" w:space="0" w:color="auto"/>
            <w:right w:val="none" w:sz="0" w:space="0" w:color="auto"/>
          </w:divBdr>
        </w:div>
        <w:div w:id="1727335111">
          <w:marLeft w:val="0"/>
          <w:marRight w:val="0"/>
          <w:marTop w:val="0"/>
          <w:marBottom w:val="0"/>
          <w:divBdr>
            <w:top w:val="none" w:sz="0" w:space="0" w:color="auto"/>
            <w:left w:val="none" w:sz="0" w:space="0" w:color="auto"/>
            <w:bottom w:val="none" w:sz="0" w:space="0" w:color="auto"/>
            <w:right w:val="none" w:sz="0" w:space="0" w:color="auto"/>
          </w:divBdr>
        </w:div>
        <w:div w:id="2099594014">
          <w:marLeft w:val="0"/>
          <w:marRight w:val="0"/>
          <w:marTop w:val="0"/>
          <w:marBottom w:val="0"/>
          <w:divBdr>
            <w:top w:val="none" w:sz="0" w:space="0" w:color="auto"/>
            <w:left w:val="none" w:sz="0" w:space="0" w:color="auto"/>
            <w:bottom w:val="none" w:sz="0" w:space="0" w:color="auto"/>
            <w:right w:val="none" w:sz="0" w:space="0" w:color="auto"/>
          </w:divBdr>
        </w:div>
        <w:div w:id="1864250013">
          <w:marLeft w:val="0"/>
          <w:marRight w:val="0"/>
          <w:marTop w:val="0"/>
          <w:marBottom w:val="0"/>
          <w:divBdr>
            <w:top w:val="none" w:sz="0" w:space="0" w:color="auto"/>
            <w:left w:val="none" w:sz="0" w:space="0" w:color="auto"/>
            <w:bottom w:val="none" w:sz="0" w:space="0" w:color="auto"/>
            <w:right w:val="none" w:sz="0" w:space="0" w:color="auto"/>
          </w:divBdr>
        </w:div>
        <w:div w:id="1257441647">
          <w:marLeft w:val="0"/>
          <w:marRight w:val="0"/>
          <w:marTop w:val="0"/>
          <w:marBottom w:val="0"/>
          <w:divBdr>
            <w:top w:val="none" w:sz="0" w:space="0" w:color="auto"/>
            <w:left w:val="none" w:sz="0" w:space="0" w:color="auto"/>
            <w:bottom w:val="none" w:sz="0" w:space="0" w:color="auto"/>
            <w:right w:val="none" w:sz="0" w:space="0" w:color="auto"/>
          </w:divBdr>
        </w:div>
        <w:div w:id="2086295370">
          <w:marLeft w:val="0"/>
          <w:marRight w:val="0"/>
          <w:marTop w:val="0"/>
          <w:marBottom w:val="0"/>
          <w:divBdr>
            <w:top w:val="none" w:sz="0" w:space="0" w:color="auto"/>
            <w:left w:val="none" w:sz="0" w:space="0" w:color="auto"/>
            <w:bottom w:val="none" w:sz="0" w:space="0" w:color="auto"/>
            <w:right w:val="none" w:sz="0" w:space="0" w:color="auto"/>
          </w:divBdr>
        </w:div>
        <w:div w:id="1309165476">
          <w:marLeft w:val="0"/>
          <w:marRight w:val="0"/>
          <w:marTop w:val="0"/>
          <w:marBottom w:val="0"/>
          <w:divBdr>
            <w:top w:val="none" w:sz="0" w:space="0" w:color="auto"/>
            <w:left w:val="none" w:sz="0" w:space="0" w:color="auto"/>
            <w:bottom w:val="none" w:sz="0" w:space="0" w:color="auto"/>
            <w:right w:val="none" w:sz="0" w:space="0" w:color="auto"/>
          </w:divBdr>
        </w:div>
        <w:div w:id="2042316428">
          <w:marLeft w:val="0"/>
          <w:marRight w:val="0"/>
          <w:marTop w:val="0"/>
          <w:marBottom w:val="0"/>
          <w:divBdr>
            <w:top w:val="none" w:sz="0" w:space="0" w:color="auto"/>
            <w:left w:val="none" w:sz="0" w:space="0" w:color="auto"/>
            <w:bottom w:val="none" w:sz="0" w:space="0" w:color="auto"/>
            <w:right w:val="none" w:sz="0" w:space="0" w:color="auto"/>
          </w:divBdr>
        </w:div>
        <w:div w:id="259995759">
          <w:marLeft w:val="0"/>
          <w:marRight w:val="0"/>
          <w:marTop w:val="0"/>
          <w:marBottom w:val="0"/>
          <w:divBdr>
            <w:top w:val="none" w:sz="0" w:space="0" w:color="auto"/>
            <w:left w:val="none" w:sz="0" w:space="0" w:color="auto"/>
            <w:bottom w:val="none" w:sz="0" w:space="0" w:color="auto"/>
            <w:right w:val="none" w:sz="0" w:space="0" w:color="auto"/>
          </w:divBdr>
        </w:div>
        <w:div w:id="532379149">
          <w:marLeft w:val="0"/>
          <w:marRight w:val="0"/>
          <w:marTop w:val="0"/>
          <w:marBottom w:val="0"/>
          <w:divBdr>
            <w:top w:val="none" w:sz="0" w:space="0" w:color="auto"/>
            <w:left w:val="none" w:sz="0" w:space="0" w:color="auto"/>
            <w:bottom w:val="none" w:sz="0" w:space="0" w:color="auto"/>
            <w:right w:val="none" w:sz="0" w:space="0" w:color="auto"/>
          </w:divBdr>
        </w:div>
        <w:div w:id="2088988479">
          <w:marLeft w:val="0"/>
          <w:marRight w:val="0"/>
          <w:marTop w:val="0"/>
          <w:marBottom w:val="0"/>
          <w:divBdr>
            <w:top w:val="none" w:sz="0" w:space="0" w:color="auto"/>
            <w:left w:val="none" w:sz="0" w:space="0" w:color="auto"/>
            <w:bottom w:val="none" w:sz="0" w:space="0" w:color="auto"/>
            <w:right w:val="none" w:sz="0" w:space="0" w:color="auto"/>
          </w:divBdr>
        </w:div>
        <w:div w:id="1583949915">
          <w:marLeft w:val="0"/>
          <w:marRight w:val="0"/>
          <w:marTop w:val="0"/>
          <w:marBottom w:val="0"/>
          <w:divBdr>
            <w:top w:val="none" w:sz="0" w:space="0" w:color="auto"/>
            <w:left w:val="none" w:sz="0" w:space="0" w:color="auto"/>
            <w:bottom w:val="none" w:sz="0" w:space="0" w:color="auto"/>
            <w:right w:val="none" w:sz="0" w:space="0" w:color="auto"/>
          </w:divBdr>
        </w:div>
        <w:div w:id="970748868">
          <w:marLeft w:val="0"/>
          <w:marRight w:val="0"/>
          <w:marTop w:val="0"/>
          <w:marBottom w:val="0"/>
          <w:divBdr>
            <w:top w:val="none" w:sz="0" w:space="0" w:color="auto"/>
            <w:left w:val="none" w:sz="0" w:space="0" w:color="auto"/>
            <w:bottom w:val="none" w:sz="0" w:space="0" w:color="auto"/>
            <w:right w:val="none" w:sz="0" w:space="0" w:color="auto"/>
          </w:divBdr>
        </w:div>
        <w:div w:id="1409378148">
          <w:marLeft w:val="0"/>
          <w:marRight w:val="0"/>
          <w:marTop w:val="0"/>
          <w:marBottom w:val="0"/>
          <w:divBdr>
            <w:top w:val="none" w:sz="0" w:space="0" w:color="auto"/>
            <w:left w:val="none" w:sz="0" w:space="0" w:color="auto"/>
            <w:bottom w:val="none" w:sz="0" w:space="0" w:color="auto"/>
            <w:right w:val="none" w:sz="0" w:space="0" w:color="auto"/>
          </w:divBdr>
        </w:div>
        <w:div w:id="156847384">
          <w:marLeft w:val="0"/>
          <w:marRight w:val="0"/>
          <w:marTop w:val="0"/>
          <w:marBottom w:val="0"/>
          <w:divBdr>
            <w:top w:val="none" w:sz="0" w:space="0" w:color="auto"/>
            <w:left w:val="none" w:sz="0" w:space="0" w:color="auto"/>
            <w:bottom w:val="none" w:sz="0" w:space="0" w:color="auto"/>
            <w:right w:val="none" w:sz="0" w:space="0" w:color="auto"/>
          </w:divBdr>
        </w:div>
        <w:div w:id="777070722">
          <w:marLeft w:val="0"/>
          <w:marRight w:val="0"/>
          <w:marTop w:val="0"/>
          <w:marBottom w:val="0"/>
          <w:divBdr>
            <w:top w:val="none" w:sz="0" w:space="0" w:color="auto"/>
            <w:left w:val="none" w:sz="0" w:space="0" w:color="auto"/>
            <w:bottom w:val="none" w:sz="0" w:space="0" w:color="auto"/>
            <w:right w:val="none" w:sz="0" w:space="0" w:color="auto"/>
          </w:divBdr>
        </w:div>
        <w:div w:id="606274678">
          <w:marLeft w:val="0"/>
          <w:marRight w:val="0"/>
          <w:marTop w:val="0"/>
          <w:marBottom w:val="0"/>
          <w:divBdr>
            <w:top w:val="none" w:sz="0" w:space="0" w:color="auto"/>
            <w:left w:val="none" w:sz="0" w:space="0" w:color="auto"/>
            <w:bottom w:val="none" w:sz="0" w:space="0" w:color="auto"/>
            <w:right w:val="none" w:sz="0" w:space="0" w:color="auto"/>
          </w:divBdr>
        </w:div>
        <w:div w:id="861019640">
          <w:marLeft w:val="0"/>
          <w:marRight w:val="0"/>
          <w:marTop w:val="0"/>
          <w:marBottom w:val="0"/>
          <w:divBdr>
            <w:top w:val="none" w:sz="0" w:space="0" w:color="auto"/>
            <w:left w:val="none" w:sz="0" w:space="0" w:color="auto"/>
            <w:bottom w:val="none" w:sz="0" w:space="0" w:color="auto"/>
            <w:right w:val="none" w:sz="0" w:space="0" w:color="auto"/>
          </w:divBdr>
        </w:div>
        <w:div w:id="1219514240">
          <w:marLeft w:val="0"/>
          <w:marRight w:val="0"/>
          <w:marTop w:val="0"/>
          <w:marBottom w:val="0"/>
          <w:divBdr>
            <w:top w:val="none" w:sz="0" w:space="0" w:color="auto"/>
            <w:left w:val="none" w:sz="0" w:space="0" w:color="auto"/>
            <w:bottom w:val="none" w:sz="0" w:space="0" w:color="auto"/>
            <w:right w:val="none" w:sz="0" w:space="0" w:color="auto"/>
          </w:divBdr>
        </w:div>
        <w:div w:id="232130332">
          <w:marLeft w:val="0"/>
          <w:marRight w:val="0"/>
          <w:marTop w:val="0"/>
          <w:marBottom w:val="0"/>
          <w:divBdr>
            <w:top w:val="none" w:sz="0" w:space="0" w:color="auto"/>
            <w:left w:val="none" w:sz="0" w:space="0" w:color="auto"/>
            <w:bottom w:val="none" w:sz="0" w:space="0" w:color="auto"/>
            <w:right w:val="none" w:sz="0" w:space="0" w:color="auto"/>
          </w:divBdr>
        </w:div>
        <w:div w:id="1454132316">
          <w:marLeft w:val="0"/>
          <w:marRight w:val="0"/>
          <w:marTop w:val="0"/>
          <w:marBottom w:val="0"/>
          <w:divBdr>
            <w:top w:val="none" w:sz="0" w:space="0" w:color="auto"/>
            <w:left w:val="none" w:sz="0" w:space="0" w:color="auto"/>
            <w:bottom w:val="none" w:sz="0" w:space="0" w:color="auto"/>
            <w:right w:val="none" w:sz="0" w:space="0" w:color="auto"/>
          </w:divBdr>
        </w:div>
        <w:div w:id="2117628466">
          <w:marLeft w:val="0"/>
          <w:marRight w:val="0"/>
          <w:marTop w:val="0"/>
          <w:marBottom w:val="0"/>
          <w:divBdr>
            <w:top w:val="none" w:sz="0" w:space="0" w:color="auto"/>
            <w:left w:val="none" w:sz="0" w:space="0" w:color="auto"/>
            <w:bottom w:val="none" w:sz="0" w:space="0" w:color="auto"/>
            <w:right w:val="none" w:sz="0" w:space="0" w:color="auto"/>
          </w:divBdr>
        </w:div>
        <w:div w:id="293024174">
          <w:marLeft w:val="0"/>
          <w:marRight w:val="0"/>
          <w:marTop w:val="0"/>
          <w:marBottom w:val="0"/>
          <w:divBdr>
            <w:top w:val="none" w:sz="0" w:space="0" w:color="auto"/>
            <w:left w:val="none" w:sz="0" w:space="0" w:color="auto"/>
            <w:bottom w:val="none" w:sz="0" w:space="0" w:color="auto"/>
            <w:right w:val="none" w:sz="0" w:space="0" w:color="auto"/>
          </w:divBdr>
        </w:div>
        <w:div w:id="1916360592">
          <w:marLeft w:val="0"/>
          <w:marRight w:val="0"/>
          <w:marTop w:val="0"/>
          <w:marBottom w:val="0"/>
          <w:divBdr>
            <w:top w:val="none" w:sz="0" w:space="0" w:color="auto"/>
            <w:left w:val="none" w:sz="0" w:space="0" w:color="auto"/>
            <w:bottom w:val="none" w:sz="0" w:space="0" w:color="auto"/>
            <w:right w:val="none" w:sz="0" w:space="0" w:color="auto"/>
          </w:divBdr>
        </w:div>
        <w:div w:id="1222135551">
          <w:marLeft w:val="0"/>
          <w:marRight w:val="0"/>
          <w:marTop w:val="0"/>
          <w:marBottom w:val="0"/>
          <w:divBdr>
            <w:top w:val="none" w:sz="0" w:space="0" w:color="auto"/>
            <w:left w:val="none" w:sz="0" w:space="0" w:color="auto"/>
            <w:bottom w:val="none" w:sz="0" w:space="0" w:color="auto"/>
            <w:right w:val="none" w:sz="0" w:space="0" w:color="auto"/>
          </w:divBdr>
        </w:div>
        <w:div w:id="813182752">
          <w:marLeft w:val="0"/>
          <w:marRight w:val="0"/>
          <w:marTop w:val="0"/>
          <w:marBottom w:val="0"/>
          <w:divBdr>
            <w:top w:val="none" w:sz="0" w:space="0" w:color="auto"/>
            <w:left w:val="none" w:sz="0" w:space="0" w:color="auto"/>
            <w:bottom w:val="none" w:sz="0" w:space="0" w:color="auto"/>
            <w:right w:val="none" w:sz="0" w:space="0" w:color="auto"/>
          </w:divBdr>
        </w:div>
        <w:div w:id="1883128464">
          <w:marLeft w:val="0"/>
          <w:marRight w:val="0"/>
          <w:marTop w:val="0"/>
          <w:marBottom w:val="0"/>
          <w:divBdr>
            <w:top w:val="none" w:sz="0" w:space="0" w:color="auto"/>
            <w:left w:val="none" w:sz="0" w:space="0" w:color="auto"/>
            <w:bottom w:val="none" w:sz="0" w:space="0" w:color="auto"/>
            <w:right w:val="none" w:sz="0" w:space="0" w:color="auto"/>
          </w:divBdr>
        </w:div>
        <w:div w:id="447815977">
          <w:marLeft w:val="0"/>
          <w:marRight w:val="0"/>
          <w:marTop w:val="0"/>
          <w:marBottom w:val="0"/>
          <w:divBdr>
            <w:top w:val="none" w:sz="0" w:space="0" w:color="auto"/>
            <w:left w:val="none" w:sz="0" w:space="0" w:color="auto"/>
            <w:bottom w:val="none" w:sz="0" w:space="0" w:color="auto"/>
            <w:right w:val="none" w:sz="0" w:space="0" w:color="auto"/>
          </w:divBdr>
        </w:div>
        <w:div w:id="591353380">
          <w:marLeft w:val="0"/>
          <w:marRight w:val="0"/>
          <w:marTop w:val="0"/>
          <w:marBottom w:val="0"/>
          <w:divBdr>
            <w:top w:val="none" w:sz="0" w:space="0" w:color="auto"/>
            <w:left w:val="none" w:sz="0" w:space="0" w:color="auto"/>
            <w:bottom w:val="none" w:sz="0" w:space="0" w:color="auto"/>
            <w:right w:val="none" w:sz="0" w:space="0" w:color="auto"/>
          </w:divBdr>
        </w:div>
        <w:div w:id="1249578947">
          <w:marLeft w:val="0"/>
          <w:marRight w:val="0"/>
          <w:marTop w:val="0"/>
          <w:marBottom w:val="0"/>
          <w:divBdr>
            <w:top w:val="none" w:sz="0" w:space="0" w:color="auto"/>
            <w:left w:val="none" w:sz="0" w:space="0" w:color="auto"/>
            <w:bottom w:val="none" w:sz="0" w:space="0" w:color="auto"/>
            <w:right w:val="none" w:sz="0" w:space="0" w:color="auto"/>
          </w:divBdr>
        </w:div>
        <w:div w:id="799877964">
          <w:marLeft w:val="0"/>
          <w:marRight w:val="0"/>
          <w:marTop w:val="0"/>
          <w:marBottom w:val="0"/>
          <w:divBdr>
            <w:top w:val="none" w:sz="0" w:space="0" w:color="auto"/>
            <w:left w:val="none" w:sz="0" w:space="0" w:color="auto"/>
            <w:bottom w:val="none" w:sz="0" w:space="0" w:color="auto"/>
            <w:right w:val="none" w:sz="0" w:space="0" w:color="auto"/>
          </w:divBdr>
        </w:div>
        <w:div w:id="636108577">
          <w:marLeft w:val="0"/>
          <w:marRight w:val="0"/>
          <w:marTop w:val="0"/>
          <w:marBottom w:val="0"/>
          <w:divBdr>
            <w:top w:val="none" w:sz="0" w:space="0" w:color="auto"/>
            <w:left w:val="none" w:sz="0" w:space="0" w:color="auto"/>
            <w:bottom w:val="none" w:sz="0" w:space="0" w:color="auto"/>
            <w:right w:val="none" w:sz="0" w:space="0" w:color="auto"/>
          </w:divBdr>
        </w:div>
        <w:div w:id="1591311058">
          <w:marLeft w:val="0"/>
          <w:marRight w:val="0"/>
          <w:marTop w:val="0"/>
          <w:marBottom w:val="0"/>
          <w:divBdr>
            <w:top w:val="none" w:sz="0" w:space="0" w:color="auto"/>
            <w:left w:val="none" w:sz="0" w:space="0" w:color="auto"/>
            <w:bottom w:val="none" w:sz="0" w:space="0" w:color="auto"/>
            <w:right w:val="none" w:sz="0" w:space="0" w:color="auto"/>
          </w:divBdr>
        </w:div>
        <w:div w:id="2077587965">
          <w:marLeft w:val="0"/>
          <w:marRight w:val="0"/>
          <w:marTop w:val="0"/>
          <w:marBottom w:val="0"/>
          <w:divBdr>
            <w:top w:val="none" w:sz="0" w:space="0" w:color="auto"/>
            <w:left w:val="none" w:sz="0" w:space="0" w:color="auto"/>
            <w:bottom w:val="none" w:sz="0" w:space="0" w:color="auto"/>
            <w:right w:val="none" w:sz="0" w:space="0" w:color="auto"/>
          </w:divBdr>
        </w:div>
        <w:div w:id="58021637">
          <w:marLeft w:val="0"/>
          <w:marRight w:val="0"/>
          <w:marTop w:val="0"/>
          <w:marBottom w:val="0"/>
          <w:divBdr>
            <w:top w:val="none" w:sz="0" w:space="0" w:color="auto"/>
            <w:left w:val="none" w:sz="0" w:space="0" w:color="auto"/>
            <w:bottom w:val="none" w:sz="0" w:space="0" w:color="auto"/>
            <w:right w:val="none" w:sz="0" w:space="0" w:color="auto"/>
          </w:divBdr>
        </w:div>
        <w:div w:id="111756271">
          <w:marLeft w:val="0"/>
          <w:marRight w:val="0"/>
          <w:marTop w:val="0"/>
          <w:marBottom w:val="0"/>
          <w:divBdr>
            <w:top w:val="none" w:sz="0" w:space="0" w:color="auto"/>
            <w:left w:val="none" w:sz="0" w:space="0" w:color="auto"/>
            <w:bottom w:val="none" w:sz="0" w:space="0" w:color="auto"/>
            <w:right w:val="none" w:sz="0" w:space="0" w:color="auto"/>
          </w:divBdr>
        </w:div>
        <w:div w:id="1062366143">
          <w:marLeft w:val="0"/>
          <w:marRight w:val="0"/>
          <w:marTop w:val="0"/>
          <w:marBottom w:val="0"/>
          <w:divBdr>
            <w:top w:val="none" w:sz="0" w:space="0" w:color="auto"/>
            <w:left w:val="none" w:sz="0" w:space="0" w:color="auto"/>
            <w:bottom w:val="none" w:sz="0" w:space="0" w:color="auto"/>
            <w:right w:val="none" w:sz="0" w:space="0" w:color="auto"/>
          </w:divBdr>
        </w:div>
      </w:divsChild>
    </w:div>
    <w:div w:id="774835232">
      <w:bodyDiv w:val="1"/>
      <w:marLeft w:val="0"/>
      <w:marRight w:val="0"/>
      <w:marTop w:val="0"/>
      <w:marBottom w:val="0"/>
      <w:divBdr>
        <w:top w:val="none" w:sz="0" w:space="0" w:color="auto"/>
        <w:left w:val="none" w:sz="0" w:space="0" w:color="auto"/>
        <w:bottom w:val="none" w:sz="0" w:space="0" w:color="auto"/>
        <w:right w:val="none" w:sz="0" w:space="0" w:color="auto"/>
      </w:divBdr>
    </w:div>
    <w:div w:id="776143598">
      <w:bodyDiv w:val="1"/>
      <w:marLeft w:val="0"/>
      <w:marRight w:val="0"/>
      <w:marTop w:val="0"/>
      <w:marBottom w:val="0"/>
      <w:divBdr>
        <w:top w:val="none" w:sz="0" w:space="0" w:color="auto"/>
        <w:left w:val="none" w:sz="0" w:space="0" w:color="auto"/>
        <w:bottom w:val="none" w:sz="0" w:space="0" w:color="auto"/>
        <w:right w:val="none" w:sz="0" w:space="0" w:color="auto"/>
      </w:divBdr>
    </w:div>
    <w:div w:id="797379570">
      <w:bodyDiv w:val="1"/>
      <w:marLeft w:val="0"/>
      <w:marRight w:val="0"/>
      <w:marTop w:val="0"/>
      <w:marBottom w:val="0"/>
      <w:divBdr>
        <w:top w:val="none" w:sz="0" w:space="0" w:color="auto"/>
        <w:left w:val="none" w:sz="0" w:space="0" w:color="auto"/>
        <w:bottom w:val="none" w:sz="0" w:space="0" w:color="auto"/>
        <w:right w:val="none" w:sz="0" w:space="0" w:color="auto"/>
      </w:divBdr>
    </w:div>
    <w:div w:id="878516836">
      <w:bodyDiv w:val="1"/>
      <w:marLeft w:val="0"/>
      <w:marRight w:val="0"/>
      <w:marTop w:val="0"/>
      <w:marBottom w:val="0"/>
      <w:divBdr>
        <w:top w:val="none" w:sz="0" w:space="0" w:color="auto"/>
        <w:left w:val="none" w:sz="0" w:space="0" w:color="auto"/>
        <w:bottom w:val="none" w:sz="0" w:space="0" w:color="auto"/>
        <w:right w:val="none" w:sz="0" w:space="0" w:color="auto"/>
      </w:divBdr>
      <w:divsChild>
        <w:div w:id="258561007">
          <w:marLeft w:val="547"/>
          <w:marRight w:val="0"/>
          <w:marTop w:val="106"/>
          <w:marBottom w:val="0"/>
          <w:divBdr>
            <w:top w:val="none" w:sz="0" w:space="0" w:color="auto"/>
            <w:left w:val="none" w:sz="0" w:space="0" w:color="auto"/>
            <w:bottom w:val="none" w:sz="0" w:space="0" w:color="auto"/>
            <w:right w:val="none" w:sz="0" w:space="0" w:color="auto"/>
          </w:divBdr>
        </w:div>
        <w:div w:id="348719093">
          <w:marLeft w:val="547"/>
          <w:marRight w:val="0"/>
          <w:marTop w:val="106"/>
          <w:marBottom w:val="0"/>
          <w:divBdr>
            <w:top w:val="none" w:sz="0" w:space="0" w:color="auto"/>
            <w:left w:val="none" w:sz="0" w:space="0" w:color="auto"/>
            <w:bottom w:val="none" w:sz="0" w:space="0" w:color="auto"/>
            <w:right w:val="none" w:sz="0" w:space="0" w:color="auto"/>
          </w:divBdr>
        </w:div>
        <w:div w:id="282814047">
          <w:marLeft w:val="547"/>
          <w:marRight w:val="0"/>
          <w:marTop w:val="106"/>
          <w:marBottom w:val="0"/>
          <w:divBdr>
            <w:top w:val="none" w:sz="0" w:space="0" w:color="auto"/>
            <w:left w:val="none" w:sz="0" w:space="0" w:color="auto"/>
            <w:bottom w:val="none" w:sz="0" w:space="0" w:color="auto"/>
            <w:right w:val="none" w:sz="0" w:space="0" w:color="auto"/>
          </w:divBdr>
        </w:div>
        <w:div w:id="1579897980">
          <w:marLeft w:val="547"/>
          <w:marRight w:val="0"/>
          <w:marTop w:val="106"/>
          <w:marBottom w:val="0"/>
          <w:divBdr>
            <w:top w:val="none" w:sz="0" w:space="0" w:color="auto"/>
            <w:left w:val="none" w:sz="0" w:space="0" w:color="auto"/>
            <w:bottom w:val="none" w:sz="0" w:space="0" w:color="auto"/>
            <w:right w:val="none" w:sz="0" w:space="0" w:color="auto"/>
          </w:divBdr>
        </w:div>
      </w:divsChild>
    </w:div>
    <w:div w:id="906574572">
      <w:bodyDiv w:val="1"/>
      <w:marLeft w:val="0"/>
      <w:marRight w:val="0"/>
      <w:marTop w:val="0"/>
      <w:marBottom w:val="0"/>
      <w:divBdr>
        <w:top w:val="none" w:sz="0" w:space="0" w:color="auto"/>
        <w:left w:val="none" w:sz="0" w:space="0" w:color="auto"/>
        <w:bottom w:val="none" w:sz="0" w:space="0" w:color="auto"/>
        <w:right w:val="none" w:sz="0" w:space="0" w:color="auto"/>
      </w:divBdr>
    </w:div>
    <w:div w:id="930773474">
      <w:bodyDiv w:val="1"/>
      <w:marLeft w:val="0"/>
      <w:marRight w:val="0"/>
      <w:marTop w:val="0"/>
      <w:marBottom w:val="0"/>
      <w:divBdr>
        <w:top w:val="none" w:sz="0" w:space="0" w:color="auto"/>
        <w:left w:val="none" w:sz="0" w:space="0" w:color="auto"/>
        <w:bottom w:val="none" w:sz="0" w:space="0" w:color="auto"/>
        <w:right w:val="none" w:sz="0" w:space="0" w:color="auto"/>
      </w:divBdr>
    </w:div>
    <w:div w:id="964039644">
      <w:bodyDiv w:val="1"/>
      <w:marLeft w:val="0"/>
      <w:marRight w:val="0"/>
      <w:marTop w:val="0"/>
      <w:marBottom w:val="0"/>
      <w:divBdr>
        <w:top w:val="none" w:sz="0" w:space="0" w:color="auto"/>
        <w:left w:val="none" w:sz="0" w:space="0" w:color="auto"/>
        <w:bottom w:val="none" w:sz="0" w:space="0" w:color="auto"/>
        <w:right w:val="none" w:sz="0" w:space="0" w:color="auto"/>
      </w:divBdr>
    </w:div>
    <w:div w:id="1031687229">
      <w:bodyDiv w:val="1"/>
      <w:marLeft w:val="0"/>
      <w:marRight w:val="0"/>
      <w:marTop w:val="0"/>
      <w:marBottom w:val="0"/>
      <w:divBdr>
        <w:top w:val="none" w:sz="0" w:space="0" w:color="auto"/>
        <w:left w:val="none" w:sz="0" w:space="0" w:color="auto"/>
        <w:bottom w:val="none" w:sz="0" w:space="0" w:color="auto"/>
        <w:right w:val="none" w:sz="0" w:space="0" w:color="auto"/>
      </w:divBdr>
      <w:divsChild>
        <w:div w:id="61565745">
          <w:marLeft w:val="547"/>
          <w:marRight w:val="0"/>
          <w:marTop w:val="154"/>
          <w:marBottom w:val="0"/>
          <w:divBdr>
            <w:top w:val="none" w:sz="0" w:space="0" w:color="auto"/>
            <w:left w:val="none" w:sz="0" w:space="0" w:color="auto"/>
            <w:bottom w:val="none" w:sz="0" w:space="0" w:color="auto"/>
            <w:right w:val="none" w:sz="0" w:space="0" w:color="auto"/>
          </w:divBdr>
        </w:div>
        <w:div w:id="1707876339">
          <w:marLeft w:val="547"/>
          <w:marRight w:val="0"/>
          <w:marTop w:val="154"/>
          <w:marBottom w:val="0"/>
          <w:divBdr>
            <w:top w:val="none" w:sz="0" w:space="0" w:color="auto"/>
            <w:left w:val="none" w:sz="0" w:space="0" w:color="auto"/>
            <w:bottom w:val="none" w:sz="0" w:space="0" w:color="auto"/>
            <w:right w:val="none" w:sz="0" w:space="0" w:color="auto"/>
          </w:divBdr>
        </w:div>
        <w:div w:id="1286691181">
          <w:marLeft w:val="547"/>
          <w:marRight w:val="0"/>
          <w:marTop w:val="154"/>
          <w:marBottom w:val="0"/>
          <w:divBdr>
            <w:top w:val="none" w:sz="0" w:space="0" w:color="auto"/>
            <w:left w:val="none" w:sz="0" w:space="0" w:color="auto"/>
            <w:bottom w:val="none" w:sz="0" w:space="0" w:color="auto"/>
            <w:right w:val="none" w:sz="0" w:space="0" w:color="auto"/>
          </w:divBdr>
        </w:div>
      </w:divsChild>
    </w:div>
    <w:div w:id="1044872540">
      <w:bodyDiv w:val="1"/>
      <w:marLeft w:val="0"/>
      <w:marRight w:val="0"/>
      <w:marTop w:val="0"/>
      <w:marBottom w:val="0"/>
      <w:divBdr>
        <w:top w:val="none" w:sz="0" w:space="0" w:color="auto"/>
        <w:left w:val="none" w:sz="0" w:space="0" w:color="auto"/>
        <w:bottom w:val="none" w:sz="0" w:space="0" w:color="auto"/>
        <w:right w:val="none" w:sz="0" w:space="0" w:color="auto"/>
      </w:divBdr>
    </w:div>
    <w:div w:id="1231230815">
      <w:bodyDiv w:val="1"/>
      <w:marLeft w:val="0"/>
      <w:marRight w:val="0"/>
      <w:marTop w:val="0"/>
      <w:marBottom w:val="0"/>
      <w:divBdr>
        <w:top w:val="none" w:sz="0" w:space="0" w:color="auto"/>
        <w:left w:val="none" w:sz="0" w:space="0" w:color="auto"/>
        <w:bottom w:val="none" w:sz="0" w:space="0" w:color="auto"/>
        <w:right w:val="none" w:sz="0" w:space="0" w:color="auto"/>
      </w:divBdr>
    </w:div>
    <w:div w:id="1306545213">
      <w:bodyDiv w:val="1"/>
      <w:marLeft w:val="0"/>
      <w:marRight w:val="0"/>
      <w:marTop w:val="0"/>
      <w:marBottom w:val="0"/>
      <w:divBdr>
        <w:top w:val="none" w:sz="0" w:space="0" w:color="auto"/>
        <w:left w:val="none" w:sz="0" w:space="0" w:color="auto"/>
        <w:bottom w:val="none" w:sz="0" w:space="0" w:color="auto"/>
        <w:right w:val="none" w:sz="0" w:space="0" w:color="auto"/>
      </w:divBdr>
    </w:div>
    <w:div w:id="1319772507">
      <w:bodyDiv w:val="1"/>
      <w:marLeft w:val="0"/>
      <w:marRight w:val="0"/>
      <w:marTop w:val="0"/>
      <w:marBottom w:val="0"/>
      <w:divBdr>
        <w:top w:val="none" w:sz="0" w:space="0" w:color="auto"/>
        <w:left w:val="none" w:sz="0" w:space="0" w:color="auto"/>
        <w:bottom w:val="none" w:sz="0" w:space="0" w:color="auto"/>
        <w:right w:val="none" w:sz="0" w:space="0" w:color="auto"/>
      </w:divBdr>
    </w:div>
    <w:div w:id="1442529369">
      <w:bodyDiv w:val="1"/>
      <w:marLeft w:val="0"/>
      <w:marRight w:val="0"/>
      <w:marTop w:val="0"/>
      <w:marBottom w:val="0"/>
      <w:divBdr>
        <w:top w:val="none" w:sz="0" w:space="0" w:color="auto"/>
        <w:left w:val="none" w:sz="0" w:space="0" w:color="auto"/>
        <w:bottom w:val="none" w:sz="0" w:space="0" w:color="auto"/>
        <w:right w:val="none" w:sz="0" w:space="0" w:color="auto"/>
      </w:divBdr>
    </w:div>
    <w:div w:id="1617717529">
      <w:bodyDiv w:val="1"/>
      <w:marLeft w:val="0"/>
      <w:marRight w:val="0"/>
      <w:marTop w:val="0"/>
      <w:marBottom w:val="0"/>
      <w:divBdr>
        <w:top w:val="none" w:sz="0" w:space="0" w:color="auto"/>
        <w:left w:val="none" w:sz="0" w:space="0" w:color="auto"/>
        <w:bottom w:val="none" w:sz="0" w:space="0" w:color="auto"/>
        <w:right w:val="none" w:sz="0" w:space="0" w:color="auto"/>
      </w:divBdr>
      <w:divsChild>
        <w:div w:id="724372890">
          <w:marLeft w:val="547"/>
          <w:marRight w:val="0"/>
          <w:marTop w:val="106"/>
          <w:marBottom w:val="0"/>
          <w:divBdr>
            <w:top w:val="none" w:sz="0" w:space="0" w:color="auto"/>
            <w:left w:val="none" w:sz="0" w:space="0" w:color="auto"/>
            <w:bottom w:val="none" w:sz="0" w:space="0" w:color="auto"/>
            <w:right w:val="none" w:sz="0" w:space="0" w:color="auto"/>
          </w:divBdr>
        </w:div>
        <w:div w:id="2138185283">
          <w:marLeft w:val="547"/>
          <w:marRight w:val="0"/>
          <w:marTop w:val="106"/>
          <w:marBottom w:val="0"/>
          <w:divBdr>
            <w:top w:val="none" w:sz="0" w:space="0" w:color="auto"/>
            <w:left w:val="none" w:sz="0" w:space="0" w:color="auto"/>
            <w:bottom w:val="none" w:sz="0" w:space="0" w:color="auto"/>
            <w:right w:val="none" w:sz="0" w:space="0" w:color="auto"/>
          </w:divBdr>
        </w:div>
        <w:div w:id="785926028">
          <w:marLeft w:val="547"/>
          <w:marRight w:val="0"/>
          <w:marTop w:val="106"/>
          <w:marBottom w:val="0"/>
          <w:divBdr>
            <w:top w:val="none" w:sz="0" w:space="0" w:color="auto"/>
            <w:left w:val="none" w:sz="0" w:space="0" w:color="auto"/>
            <w:bottom w:val="none" w:sz="0" w:space="0" w:color="auto"/>
            <w:right w:val="none" w:sz="0" w:space="0" w:color="auto"/>
          </w:divBdr>
        </w:div>
        <w:div w:id="1523283432">
          <w:marLeft w:val="547"/>
          <w:marRight w:val="0"/>
          <w:marTop w:val="106"/>
          <w:marBottom w:val="0"/>
          <w:divBdr>
            <w:top w:val="none" w:sz="0" w:space="0" w:color="auto"/>
            <w:left w:val="none" w:sz="0" w:space="0" w:color="auto"/>
            <w:bottom w:val="none" w:sz="0" w:space="0" w:color="auto"/>
            <w:right w:val="none" w:sz="0" w:space="0" w:color="auto"/>
          </w:divBdr>
        </w:div>
        <w:div w:id="882251697">
          <w:marLeft w:val="547"/>
          <w:marRight w:val="0"/>
          <w:marTop w:val="106"/>
          <w:marBottom w:val="0"/>
          <w:divBdr>
            <w:top w:val="none" w:sz="0" w:space="0" w:color="auto"/>
            <w:left w:val="none" w:sz="0" w:space="0" w:color="auto"/>
            <w:bottom w:val="none" w:sz="0" w:space="0" w:color="auto"/>
            <w:right w:val="none" w:sz="0" w:space="0" w:color="auto"/>
          </w:divBdr>
        </w:div>
      </w:divsChild>
    </w:div>
    <w:div w:id="1626616736">
      <w:bodyDiv w:val="1"/>
      <w:marLeft w:val="0"/>
      <w:marRight w:val="0"/>
      <w:marTop w:val="0"/>
      <w:marBottom w:val="0"/>
      <w:divBdr>
        <w:top w:val="none" w:sz="0" w:space="0" w:color="auto"/>
        <w:left w:val="none" w:sz="0" w:space="0" w:color="auto"/>
        <w:bottom w:val="none" w:sz="0" w:space="0" w:color="auto"/>
        <w:right w:val="none" w:sz="0" w:space="0" w:color="auto"/>
      </w:divBdr>
    </w:div>
    <w:div w:id="1650212528">
      <w:bodyDiv w:val="1"/>
      <w:marLeft w:val="0"/>
      <w:marRight w:val="0"/>
      <w:marTop w:val="0"/>
      <w:marBottom w:val="0"/>
      <w:divBdr>
        <w:top w:val="none" w:sz="0" w:space="0" w:color="auto"/>
        <w:left w:val="none" w:sz="0" w:space="0" w:color="auto"/>
        <w:bottom w:val="none" w:sz="0" w:space="0" w:color="auto"/>
        <w:right w:val="none" w:sz="0" w:space="0" w:color="auto"/>
      </w:divBdr>
    </w:div>
    <w:div w:id="1702701019">
      <w:bodyDiv w:val="1"/>
      <w:marLeft w:val="0"/>
      <w:marRight w:val="0"/>
      <w:marTop w:val="0"/>
      <w:marBottom w:val="0"/>
      <w:divBdr>
        <w:top w:val="none" w:sz="0" w:space="0" w:color="auto"/>
        <w:left w:val="none" w:sz="0" w:space="0" w:color="auto"/>
        <w:bottom w:val="none" w:sz="0" w:space="0" w:color="auto"/>
        <w:right w:val="none" w:sz="0" w:space="0" w:color="auto"/>
      </w:divBdr>
    </w:div>
    <w:div w:id="1724404629">
      <w:bodyDiv w:val="1"/>
      <w:marLeft w:val="0"/>
      <w:marRight w:val="0"/>
      <w:marTop w:val="0"/>
      <w:marBottom w:val="0"/>
      <w:divBdr>
        <w:top w:val="none" w:sz="0" w:space="0" w:color="auto"/>
        <w:left w:val="none" w:sz="0" w:space="0" w:color="auto"/>
        <w:bottom w:val="none" w:sz="0" w:space="0" w:color="auto"/>
        <w:right w:val="none" w:sz="0" w:space="0" w:color="auto"/>
      </w:divBdr>
      <w:divsChild>
        <w:div w:id="1410616050">
          <w:marLeft w:val="547"/>
          <w:marRight w:val="0"/>
          <w:marTop w:val="154"/>
          <w:marBottom w:val="0"/>
          <w:divBdr>
            <w:top w:val="none" w:sz="0" w:space="0" w:color="auto"/>
            <w:left w:val="none" w:sz="0" w:space="0" w:color="auto"/>
            <w:bottom w:val="none" w:sz="0" w:space="0" w:color="auto"/>
            <w:right w:val="none" w:sz="0" w:space="0" w:color="auto"/>
          </w:divBdr>
        </w:div>
        <w:div w:id="22484152">
          <w:marLeft w:val="547"/>
          <w:marRight w:val="0"/>
          <w:marTop w:val="154"/>
          <w:marBottom w:val="0"/>
          <w:divBdr>
            <w:top w:val="none" w:sz="0" w:space="0" w:color="auto"/>
            <w:left w:val="none" w:sz="0" w:space="0" w:color="auto"/>
            <w:bottom w:val="none" w:sz="0" w:space="0" w:color="auto"/>
            <w:right w:val="none" w:sz="0" w:space="0" w:color="auto"/>
          </w:divBdr>
        </w:div>
        <w:div w:id="406155749">
          <w:marLeft w:val="547"/>
          <w:marRight w:val="0"/>
          <w:marTop w:val="154"/>
          <w:marBottom w:val="0"/>
          <w:divBdr>
            <w:top w:val="none" w:sz="0" w:space="0" w:color="auto"/>
            <w:left w:val="none" w:sz="0" w:space="0" w:color="auto"/>
            <w:bottom w:val="none" w:sz="0" w:space="0" w:color="auto"/>
            <w:right w:val="none" w:sz="0" w:space="0" w:color="auto"/>
          </w:divBdr>
        </w:div>
        <w:div w:id="1293291080">
          <w:marLeft w:val="547"/>
          <w:marRight w:val="0"/>
          <w:marTop w:val="154"/>
          <w:marBottom w:val="0"/>
          <w:divBdr>
            <w:top w:val="none" w:sz="0" w:space="0" w:color="auto"/>
            <w:left w:val="none" w:sz="0" w:space="0" w:color="auto"/>
            <w:bottom w:val="none" w:sz="0" w:space="0" w:color="auto"/>
            <w:right w:val="none" w:sz="0" w:space="0" w:color="auto"/>
          </w:divBdr>
        </w:div>
      </w:divsChild>
    </w:div>
    <w:div w:id="1764566335">
      <w:bodyDiv w:val="1"/>
      <w:marLeft w:val="0"/>
      <w:marRight w:val="0"/>
      <w:marTop w:val="0"/>
      <w:marBottom w:val="0"/>
      <w:divBdr>
        <w:top w:val="none" w:sz="0" w:space="0" w:color="auto"/>
        <w:left w:val="none" w:sz="0" w:space="0" w:color="auto"/>
        <w:bottom w:val="none" w:sz="0" w:space="0" w:color="auto"/>
        <w:right w:val="none" w:sz="0" w:space="0" w:color="auto"/>
      </w:divBdr>
    </w:div>
    <w:div w:id="1773818381">
      <w:bodyDiv w:val="1"/>
      <w:marLeft w:val="0"/>
      <w:marRight w:val="0"/>
      <w:marTop w:val="0"/>
      <w:marBottom w:val="0"/>
      <w:divBdr>
        <w:top w:val="none" w:sz="0" w:space="0" w:color="auto"/>
        <w:left w:val="none" w:sz="0" w:space="0" w:color="auto"/>
        <w:bottom w:val="none" w:sz="0" w:space="0" w:color="auto"/>
        <w:right w:val="none" w:sz="0" w:space="0" w:color="auto"/>
      </w:divBdr>
    </w:div>
    <w:div w:id="1815371857">
      <w:bodyDiv w:val="1"/>
      <w:marLeft w:val="0"/>
      <w:marRight w:val="0"/>
      <w:marTop w:val="0"/>
      <w:marBottom w:val="0"/>
      <w:divBdr>
        <w:top w:val="none" w:sz="0" w:space="0" w:color="auto"/>
        <w:left w:val="none" w:sz="0" w:space="0" w:color="auto"/>
        <w:bottom w:val="none" w:sz="0" w:space="0" w:color="auto"/>
        <w:right w:val="none" w:sz="0" w:space="0" w:color="auto"/>
      </w:divBdr>
    </w:div>
    <w:div w:id="1851483098">
      <w:bodyDiv w:val="1"/>
      <w:marLeft w:val="0"/>
      <w:marRight w:val="0"/>
      <w:marTop w:val="0"/>
      <w:marBottom w:val="0"/>
      <w:divBdr>
        <w:top w:val="none" w:sz="0" w:space="0" w:color="auto"/>
        <w:left w:val="none" w:sz="0" w:space="0" w:color="auto"/>
        <w:bottom w:val="none" w:sz="0" w:space="0" w:color="auto"/>
        <w:right w:val="none" w:sz="0" w:space="0" w:color="auto"/>
      </w:divBdr>
    </w:div>
    <w:div w:id="1959680215">
      <w:bodyDiv w:val="1"/>
      <w:marLeft w:val="0"/>
      <w:marRight w:val="0"/>
      <w:marTop w:val="0"/>
      <w:marBottom w:val="0"/>
      <w:divBdr>
        <w:top w:val="none" w:sz="0" w:space="0" w:color="auto"/>
        <w:left w:val="none" w:sz="0" w:space="0" w:color="auto"/>
        <w:bottom w:val="none" w:sz="0" w:space="0" w:color="auto"/>
        <w:right w:val="none" w:sz="0" w:space="0" w:color="auto"/>
      </w:divBdr>
    </w:div>
    <w:div w:id="1968050989">
      <w:bodyDiv w:val="1"/>
      <w:marLeft w:val="0"/>
      <w:marRight w:val="0"/>
      <w:marTop w:val="0"/>
      <w:marBottom w:val="0"/>
      <w:divBdr>
        <w:top w:val="none" w:sz="0" w:space="0" w:color="auto"/>
        <w:left w:val="none" w:sz="0" w:space="0" w:color="auto"/>
        <w:bottom w:val="none" w:sz="0" w:space="0" w:color="auto"/>
        <w:right w:val="none" w:sz="0" w:space="0" w:color="auto"/>
      </w:divBdr>
    </w:div>
    <w:div w:id="2041586433">
      <w:bodyDiv w:val="1"/>
      <w:marLeft w:val="0"/>
      <w:marRight w:val="0"/>
      <w:marTop w:val="0"/>
      <w:marBottom w:val="0"/>
      <w:divBdr>
        <w:top w:val="none" w:sz="0" w:space="0" w:color="auto"/>
        <w:left w:val="none" w:sz="0" w:space="0" w:color="auto"/>
        <w:bottom w:val="none" w:sz="0" w:space="0" w:color="auto"/>
        <w:right w:val="none" w:sz="0" w:space="0" w:color="auto"/>
      </w:divBdr>
    </w:div>
    <w:div w:id="211871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ebe.cz" TargetMode="External"/><Relationship Id="rId2" Type="http://schemas.openxmlformats.org/officeDocument/2006/relationships/hyperlink" Target="mailto:info@ebe.cz" TargetMode="External"/><Relationship Id="rId1" Type="http://schemas.openxmlformats.org/officeDocument/2006/relationships/hyperlink" Target="http://www.ebe.cz" TargetMode="External"/><Relationship Id="rId5" Type="http://schemas.openxmlformats.org/officeDocument/2006/relationships/image" Target="media/image2.png"/><Relationship Id="rId4" Type="http://schemas.openxmlformats.org/officeDocument/2006/relationships/hyperlink" Target="mailto:info@ebe.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Zpr&#225;vy\Profesion&#225;ln&#237;%20zpr&#225;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B56B4-ADAA-439D-A64A-5C2CEA4F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Profesionální zpráva</Template>
  <TotalTime>0</TotalTime>
  <Pages>14</Pages>
  <Words>3904</Words>
  <Characters>23037</Characters>
  <Application>Microsoft Office Word</Application>
  <DocSecurity>0</DocSecurity>
  <Lines>191</Lines>
  <Paragraphs>53</Paragraphs>
  <ScaleCrop>false</ScaleCrop>
  <HeadingPairs>
    <vt:vector size="6" baseType="variant">
      <vt:variant>
        <vt:lpstr>Název</vt:lpstr>
      </vt:variant>
      <vt:variant>
        <vt:i4>1</vt:i4>
      </vt:variant>
      <vt:variant>
        <vt:lpstr>Title</vt:lpstr>
      </vt:variant>
      <vt:variant>
        <vt:i4>1</vt:i4>
      </vt:variant>
      <vt:variant>
        <vt:lpstr>Headings</vt:lpstr>
      </vt:variant>
      <vt:variant>
        <vt:i4>41</vt:i4>
      </vt:variant>
    </vt:vector>
  </HeadingPairs>
  <TitlesOfParts>
    <vt:vector size="43" baseType="lpstr">
      <vt:lpstr>Interní směrnice OOÚ</vt:lpstr>
      <vt:lpstr>Interní směrnice OOÚ</vt:lpstr>
      <vt:lpstr>Obsah dokumentu</vt:lpstr>
      <vt:lpstr>Platnost a historie změn</vt:lpstr>
      <vt:lpstr>    Změny</vt:lpstr>
      <vt:lpstr>Preambule </vt:lpstr>
      <vt:lpstr>Úvodní ustanovení</vt:lpstr>
      <vt:lpstr>    Základní pojmy</vt:lpstr>
      <vt:lpstr>    Osobní údaje zpracovávané organizací</vt:lpstr>
      <vt:lpstr>        Osobní údaje uchazečů o zaměstnání</vt:lpstr>
      <vt:lpstr>        Osobní údaje zaměstnanců</vt:lpstr>
      <vt:lpstr>        Osobní údaje zaměstnanců po skončení pracovního poměru</vt:lpstr>
      <vt:lpstr>        Osobní údaje dalších subjektů smluvních vztahů organizace</vt:lpstr>
      <vt:lpstr>        Osobní údaje získané kamerovým systémem</vt:lpstr>
      <vt:lpstr>        Záznamy o činnostech zpracování osobních údajů</vt:lpstr>
      <vt:lpstr>    Zabezpečení osobních údajů</vt:lpstr>
      <vt:lpstr>        Oprávnění zaměstnanců</vt:lpstr>
      <vt:lpstr>        Organizační opatření</vt:lpstr>
      <vt:lpstr>        Technická opatření</vt:lpstr>
      <vt:lpstr>    Povinnosti zaměstnanců při zpracování osobních údajů </vt:lpstr>
      <vt:lpstr>    Povinnost jmenovat pověřence</vt:lpstr>
      <vt:lpstr>    Práva subjektu údajů </vt:lpstr>
      <vt:lpstr>        Právní základ pro zpracování</vt:lpstr>
      <vt:lpstr>        Právo na informace</vt:lpstr>
      <vt:lpstr>        Právo na přístup</vt:lpstr>
      <vt:lpstr>        Právo na výmaz</vt:lpstr>
      <vt:lpstr>        Zjištění totožnosti subjektu údajů</vt:lpstr>
      <vt:lpstr>        Informační povinnost vůči zaměstnancům</vt:lpstr>
      <vt:lpstr>    Zpracování osobních údajů zpracovatelem</vt:lpstr>
      <vt:lpstr>    Předávání osobních údajů do třetích zemí</vt:lpstr>
      <vt:lpstr>    Postup organizace a zaměstnanců při porušení zabezpečení osobních údajů</vt:lpstr>
      <vt:lpstr>        Hlášení událostí s vlivem na ochranu osobních údajů</vt:lpstr>
      <vt:lpstr>        Způsob zvládání událostí</vt:lpstr>
      <vt:lpstr>        Způsob hlášení incidentů</vt:lpstr>
      <vt:lpstr>        Oznamování incidentů subjektům údajů</vt:lpstr>
      <vt:lpstr>Závěrečná ustanovení</vt:lpstr>
      <vt:lpstr>Přílohy</vt:lpstr>
      <vt:lpstr>    Příloha č. 1	Vzor souhlasu se zpracováním osobních údajů uchazečů o zaměstnání</vt:lpstr>
      <vt:lpstr>    Příloha č. 2	Vzor doložky o nakládání s osobními údaji zaměstnanců</vt:lpstr>
      <vt:lpstr>    Příloha č. 3	Vzor doložky pro smluvní vztahy organizace</vt:lpstr>
      <vt:lpstr>    Příloha č. 4	Vzor souhlasu se zpracováním osobních údajů</vt:lpstr>
      <vt:lpstr>    Příloha č. 5	Vzor doložky smlouvy se zpracovatelem</vt:lpstr>
      <vt:lpstr>    Příloha č. 6	Veřejné zásady ochrany osobních údajů organizace</vt:lpstr>
    </vt:vector>
  </TitlesOfParts>
  <Company>EBE, a.s.</Company>
  <LinksUpToDate>false</LinksUpToDate>
  <CharactersWithSpaces>26888</CharactersWithSpaces>
  <SharedDoc>false</SharedDoc>
  <HyperlinkBase/>
  <HLinks>
    <vt:vector size="36" baseType="variant">
      <vt:variant>
        <vt:i4>1769512</vt:i4>
      </vt:variant>
      <vt:variant>
        <vt:i4>9</vt:i4>
      </vt:variant>
      <vt:variant>
        <vt:i4>0</vt:i4>
      </vt:variant>
      <vt:variant>
        <vt:i4>5</vt:i4>
      </vt:variant>
      <vt:variant>
        <vt:lpwstr>mailto:info@ebe.cz</vt:lpwstr>
      </vt:variant>
      <vt:variant>
        <vt:lpwstr/>
      </vt:variant>
      <vt:variant>
        <vt:i4>4718694</vt:i4>
      </vt:variant>
      <vt:variant>
        <vt:i4>6</vt:i4>
      </vt:variant>
      <vt:variant>
        <vt:i4>0</vt:i4>
      </vt:variant>
      <vt:variant>
        <vt:i4>5</vt:i4>
      </vt:variant>
      <vt:variant>
        <vt:lpwstr>http://www.ebe.cz</vt:lpwstr>
      </vt:variant>
      <vt:variant>
        <vt:lpwstr/>
      </vt:variant>
      <vt:variant>
        <vt:i4>1769512</vt:i4>
      </vt:variant>
      <vt:variant>
        <vt:i4>3</vt:i4>
      </vt:variant>
      <vt:variant>
        <vt:i4>0</vt:i4>
      </vt:variant>
      <vt:variant>
        <vt:i4>5</vt:i4>
      </vt:variant>
      <vt:variant>
        <vt:lpwstr>mailto:info@ebe.cz</vt:lpwstr>
      </vt:variant>
      <vt:variant>
        <vt:lpwstr/>
      </vt:variant>
      <vt:variant>
        <vt:i4>7864376</vt:i4>
      </vt:variant>
      <vt:variant>
        <vt:i4>0</vt:i4>
      </vt:variant>
      <vt:variant>
        <vt:i4>0</vt:i4>
      </vt:variant>
      <vt:variant>
        <vt:i4>5</vt:i4>
      </vt:variant>
      <vt:variant>
        <vt:lpwstr>http://www.enbe.cz</vt:lpwstr>
      </vt:variant>
      <vt:variant>
        <vt:lpwstr/>
      </vt:variant>
      <vt:variant>
        <vt:i4>3211312</vt:i4>
      </vt:variant>
      <vt:variant>
        <vt:i4>-1</vt:i4>
      </vt:variant>
      <vt:variant>
        <vt:i4>2053</vt:i4>
      </vt:variant>
      <vt:variant>
        <vt:i4>1</vt:i4>
      </vt:variant>
      <vt:variant>
        <vt:lpwstr>01</vt:lpwstr>
      </vt:variant>
      <vt:variant>
        <vt:lpwstr/>
      </vt:variant>
      <vt:variant>
        <vt:i4>3211312</vt:i4>
      </vt:variant>
      <vt:variant>
        <vt:i4>-1</vt:i4>
      </vt:variant>
      <vt:variant>
        <vt:i4>2057</vt:i4>
      </vt:variant>
      <vt:variant>
        <vt:i4>1</vt:i4>
      </vt:variant>
      <vt:variant>
        <vt:lpwst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směrnice OOÚ</dc:title>
  <dc:creator>Ing. Vladimír Paclík a kol.</dc:creator>
  <cp:lastModifiedBy>ivana Franková</cp:lastModifiedBy>
  <cp:revision>2</cp:revision>
  <cp:lastPrinted>2018-05-22T12:52:00Z</cp:lastPrinted>
  <dcterms:created xsi:type="dcterms:W3CDTF">2018-09-13T11:56:00Z</dcterms:created>
  <dcterms:modified xsi:type="dcterms:W3CDTF">2018-09-13T11:56:00Z</dcterms:modified>
</cp:coreProperties>
</file>